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C8" w:rsidRDefault="007B2E3B">
      <w:pPr>
        <w:pStyle w:val="Corpodeltesto"/>
        <w:spacing w:line="276" w:lineRule="auto"/>
      </w:pPr>
      <w:r>
        <w:t>ORDINE</w:t>
      </w:r>
      <w:r>
        <w:rPr>
          <w:spacing w:val="-12"/>
        </w:rPr>
        <w:t xml:space="preserve"> </w:t>
      </w:r>
      <w:r>
        <w:t>DOTTORI</w:t>
      </w:r>
      <w:r>
        <w:rPr>
          <w:spacing w:val="-11"/>
        </w:rPr>
        <w:t xml:space="preserve"> </w:t>
      </w:r>
      <w:r>
        <w:t>AGRONOMI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DOTTORI</w:t>
      </w:r>
      <w:r>
        <w:rPr>
          <w:spacing w:val="-11"/>
        </w:rPr>
        <w:t xml:space="preserve"> </w:t>
      </w:r>
      <w:r>
        <w:t>FORESTALI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VERONA BILANCIO PREVENTIVO 2025</w:t>
      </w:r>
      <w:proofErr w:type="gramStart"/>
      <w:r>
        <w:t xml:space="preserve">  </w:t>
      </w:r>
      <w:proofErr w:type="gramEnd"/>
      <w:r>
        <w:t xml:space="preserve">approvato dall’assemblea degli iscritti il </w:t>
      </w:r>
      <w:r w:rsidR="003B5C74">
        <w:t>19/12/2024</w:t>
      </w:r>
      <w:bookmarkStart w:id="0" w:name="_GoBack"/>
      <w:bookmarkEnd w:id="0"/>
    </w:p>
    <w:tbl>
      <w:tblPr>
        <w:tblStyle w:val="TableNormal"/>
        <w:tblW w:w="0" w:type="auto"/>
        <w:tblInd w:w="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1435"/>
        <w:gridCol w:w="1118"/>
        <w:gridCol w:w="1675"/>
        <w:gridCol w:w="1118"/>
        <w:gridCol w:w="1676"/>
        <w:gridCol w:w="3670"/>
        <w:gridCol w:w="1434"/>
        <w:gridCol w:w="1276"/>
        <w:gridCol w:w="1612"/>
        <w:gridCol w:w="1276"/>
        <w:gridCol w:w="1774"/>
      </w:tblGrid>
      <w:tr w:rsidR="004E27C8">
        <w:trPr>
          <w:trHeight w:val="751"/>
        </w:trPr>
        <w:tc>
          <w:tcPr>
            <w:tcW w:w="3474" w:type="dxa"/>
            <w:vMerge w:val="restart"/>
            <w:tcBorders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27C8" w:rsidRDefault="004E27C8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27C8" w:rsidRDefault="004E27C8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4E27C8" w:rsidRDefault="007B2E3B">
            <w:pPr>
              <w:pStyle w:val="TableParagraph"/>
              <w:ind w:left="2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ENTRATE</w:t>
            </w:r>
          </w:p>
        </w:tc>
        <w:tc>
          <w:tcPr>
            <w:tcW w:w="1435" w:type="dxa"/>
            <w:vMerge w:val="restart"/>
            <w:tcBorders>
              <w:left w:val="single" w:sz="6" w:space="0" w:color="333300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27C8" w:rsidRDefault="004E27C8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27C8" w:rsidRDefault="004E27C8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4E27C8" w:rsidRDefault="007B2E3B">
            <w:pPr>
              <w:pStyle w:val="TableParagraph"/>
              <w:ind w:left="12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Previsione</w:t>
            </w:r>
            <w:r>
              <w:rPr>
                <w:rFonts w:ascii="Arial"/>
                <w:b/>
                <w:i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6"/>
              </w:rPr>
              <w:t>2025</w:t>
            </w:r>
          </w:p>
        </w:tc>
        <w:tc>
          <w:tcPr>
            <w:tcW w:w="2793" w:type="dxa"/>
            <w:gridSpan w:val="2"/>
            <w:tcBorders>
              <w:left w:val="single" w:sz="6" w:space="0" w:color="333300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pStyle w:val="TableParagraph"/>
              <w:spacing w:before="68"/>
              <w:rPr>
                <w:rFonts w:ascii="Arial"/>
                <w:b/>
                <w:sz w:val="16"/>
              </w:rPr>
            </w:pPr>
          </w:p>
          <w:p w:rsidR="004E27C8" w:rsidRDefault="007B2E3B">
            <w:pPr>
              <w:pStyle w:val="TableParagraph"/>
              <w:ind w:left="845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Assestato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4"/>
                <w:sz w:val="16"/>
              </w:rPr>
              <w:t>2024</w:t>
            </w:r>
          </w:p>
        </w:tc>
        <w:tc>
          <w:tcPr>
            <w:tcW w:w="2794" w:type="dxa"/>
            <w:gridSpan w:val="2"/>
            <w:tcBorders>
              <w:left w:val="single" w:sz="6" w:space="0" w:color="333300"/>
              <w:bottom w:val="single" w:sz="6" w:space="0" w:color="333300"/>
            </w:tcBorders>
            <w:shd w:val="clear" w:color="auto" w:fill="F2F2F2"/>
          </w:tcPr>
          <w:p w:rsidR="004E27C8" w:rsidRDefault="007B2E3B">
            <w:pPr>
              <w:pStyle w:val="TableParagraph"/>
              <w:spacing w:before="154"/>
              <w:ind w:left="27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rFonts w:ascii="Arial"/>
                <w:i/>
                <w:sz w:val="16"/>
              </w:rPr>
              <w:t>Prev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spacing w:val="-4"/>
                <w:sz w:val="16"/>
              </w:rPr>
              <w:t>2024</w:t>
            </w:r>
          </w:p>
          <w:p w:rsidR="004E27C8" w:rsidRDefault="007B2E3B">
            <w:pPr>
              <w:pStyle w:val="TableParagraph"/>
              <w:spacing w:before="12"/>
              <w:ind w:left="27" w:right="3"/>
              <w:jc w:val="center"/>
              <w:rPr>
                <w:rFonts w:ascii="Arial"/>
                <w:i/>
                <w:sz w:val="16"/>
              </w:rPr>
            </w:pPr>
            <w:proofErr w:type="gramStart"/>
            <w:r>
              <w:rPr>
                <w:rFonts w:ascii="Arial"/>
                <w:i/>
                <w:sz w:val="16"/>
              </w:rPr>
              <w:t>c</w:t>
            </w:r>
            <w:proofErr w:type="gramEnd"/>
            <w:r>
              <w:rPr>
                <w:rFonts w:ascii="Arial"/>
                <w:i/>
                <w:sz w:val="16"/>
              </w:rPr>
              <w:t>ome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approvato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19/12/2023</w:t>
            </w:r>
          </w:p>
        </w:tc>
        <w:tc>
          <w:tcPr>
            <w:tcW w:w="3670" w:type="dxa"/>
            <w:vMerge w:val="restart"/>
            <w:tcBorders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27C8" w:rsidRDefault="004E27C8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27C8" w:rsidRDefault="004E27C8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4E27C8" w:rsidRDefault="007B2E3B">
            <w:pPr>
              <w:pStyle w:val="TableParagraph"/>
              <w:ind w:left="27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USCITE</w:t>
            </w:r>
          </w:p>
        </w:tc>
        <w:tc>
          <w:tcPr>
            <w:tcW w:w="1434" w:type="dxa"/>
            <w:vMerge w:val="restart"/>
            <w:tcBorders>
              <w:left w:val="single" w:sz="6" w:space="0" w:color="333300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27C8" w:rsidRDefault="004E27C8">
            <w:pPr>
              <w:pStyle w:val="TableParagraph"/>
              <w:rPr>
                <w:rFonts w:ascii="Arial"/>
                <w:b/>
                <w:sz w:val="16"/>
              </w:rPr>
            </w:pPr>
          </w:p>
          <w:p w:rsidR="004E27C8" w:rsidRDefault="004E27C8">
            <w:pPr>
              <w:pStyle w:val="TableParagraph"/>
              <w:spacing w:before="7"/>
              <w:rPr>
                <w:rFonts w:ascii="Arial"/>
                <w:b/>
                <w:sz w:val="16"/>
              </w:rPr>
            </w:pPr>
          </w:p>
          <w:p w:rsidR="004E27C8" w:rsidRDefault="007B2E3B">
            <w:pPr>
              <w:pStyle w:val="TableParagraph"/>
              <w:ind w:left="122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Previsione</w:t>
            </w:r>
            <w:r>
              <w:rPr>
                <w:rFonts w:ascii="Arial"/>
                <w:b/>
                <w:i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4"/>
                <w:sz w:val="16"/>
              </w:rPr>
              <w:t>2025</w:t>
            </w:r>
          </w:p>
        </w:tc>
        <w:tc>
          <w:tcPr>
            <w:tcW w:w="2888" w:type="dxa"/>
            <w:gridSpan w:val="2"/>
            <w:tcBorders>
              <w:left w:val="single" w:sz="6" w:space="0" w:color="333300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pStyle w:val="TableParagraph"/>
              <w:spacing w:before="65"/>
              <w:rPr>
                <w:rFonts w:ascii="Arial"/>
                <w:b/>
                <w:sz w:val="16"/>
              </w:rPr>
            </w:pPr>
          </w:p>
          <w:p w:rsidR="004E27C8" w:rsidRDefault="007B2E3B">
            <w:pPr>
              <w:pStyle w:val="TableParagraph"/>
              <w:spacing w:before="1"/>
              <w:ind w:left="90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Assestato</w:t>
            </w:r>
            <w:r>
              <w:rPr>
                <w:rFonts w:ascii="Arial"/>
                <w:i/>
                <w:spacing w:val="2"/>
                <w:sz w:val="16"/>
              </w:rPr>
              <w:t xml:space="preserve"> </w:t>
            </w:r>
            <w:r>
              <w:rPr>
                <w:rFonts w:ascii="Arial"/>
                <w:i/>
                <w:spacing w:val="-4"/>
                <w:sz w:val="16"/>
              </w:rPr>
              <w:t>2024</w:t>
            </w:r>
          </w:p>
        </w:tc>
        <w:tc>
          <w:tcPr>
            <w:tcW w:w="3050" w:type="dxa"/>
            <w:gridSpan w:val="2"/>
            <w:tcBorders>
              <w:left w:val="single" w:sz="6" w:space="0" w:color="333300"/>
              <w:bottom w:val="single" w:sz="6" w:space="0" w:color="333300"/>
            </w:tcBorders>
            <w:shd w:val="clear" w:color="auto" w:fill="F2F2F2"/>
          </w:tcPr>
          <w:p w:rsidR="004E27C8" w:rsidRDefault="007B2E3B">
            <w:pPr>
              <w:pStyle w:val="TableParagraph"/>
              <w:spacing w:before="154"/>
              <w:ind w:left="34"/>
              <w:jc w:val="center"/>
              <w:rPr>
                <w:rFonts w:ascii="Arial"/>
                <w:i/>
                <w:sz w:val="16"/>
              </w:rPr>
            </w:pPr>
            <w:proofErr w:type="spellStart"/>
            <w:r>
              <w:rPr>
                <w:rFonts w:ascii="Arial"/>
                <w:i/>
                <w:sz w:val="16"/>
              </w:rPr>
              <w:t>Prev</w:t>
            </w:r>
            <w:proofErr w:type="spellEnd"/>
            <w:r>
              <w:rPr>
                <w:rFonts w:ascii="Arial"/>
                <w:i/>
                <w:sz w:val="16"/>
              </w:rPr>
              <w:t>.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spacing w:val="-4"/>
                <w:sz w:val="16"/>
              </w:rPr>
              <w:t>2024</w:t>
            </w:r>
          </w:p>
          <w:p w:rsidR="004E27C8" w:rsidRDefault="007B2E3B">
            <w:pPr>
              <w:pStyle w:val="TableParagraph"/>
              <w:spacing w:before="12"/>
              <w:ind w:left="34" w:right="3"/>
              <w:jc w:val="center"/>
              <w:rPr>
                <w:rFonts w:ascii="Arial"/>
                <w:i/>
                <w:sz w:val="16"/>
              </w:rPr>
            </w:pPr>
            <w:proofErr w:type="gramStart"/>
            <w:r>
              <w:rPr>
                <w:rFonts w:ascii="Arial"/>
                <w:i/>
                <w:sz w:val="16"/>
              </w:rPr>
              <w:t>come</w:t>
            </w:r>
            <w:proofErr w:type="gramEnd"/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approvato</w:t>
            </w:r>
            <w:r>
              <w:rPr>
                <w:rFonts w:ascii="Arial"/>
                <w:i/>
                <w:spacing w:val="-11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19/12/2023</w:t>
            </w:r>
          </w:p>
        </w:tc>
      </w:tr>
      <w:tr w:rsidR="004E27C8">
        <w:trPr>
          <w:trHeight w:val="604"/>
        </w:trPr>
        <w:tc>
          <w:tcPr>
            <w:tcW w:w="3474" w:type="dxa"/>
            <w:vMerge/>
            <w:tcBorders>
              <w:top w:val="nil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6" w:space="0" w:color="333300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4E27C8" w:rsidRDefault="007B2E3B">
            <w:pPr>
              <w:pStyle w:val="TableParagraph"/>
              <w:ind w:left="293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Importo</w:t>
            </w:r>
          </w:p>
        </w:tc>
        <w:tc>
          <w:tcPr>
            <w:tcW w:w="1675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7B2E3B">
            <w:pPr>
              <w:pStyle w:val="TableParagraph"/>
              <w:spacing w:line="256" w:lineRule="auto"/>
              <w:ind w:left="9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Variazione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 xml:space="preserve">assestato </w:t>
            </w:r>
            <w:r>
              <w:rPr>
                <w:rFonts w:ascii="Arial"/>
                <w:i/>
                <w:sz w:val="16"/>
              </w:rPr>
              <w:t>2024 rispetto</w:t>
            </w:r>
          </w:p>
          <w:p w:rsidR="004E27C8" w:rsidRDefault="007B2E3B">
            <w:pPr>
              <w:pStyle w:val="TableParagraph"/>
              <w:ind w:left="9" w:right="2"/>
              <w:jc w:val="center"/>
              <w:rPr>
                <w:rFonts w:ascii="Arial"/>
                <w:i/>
                <w:sz w:val="16"/>
              </w:rPr>
            </w:pPr>
            <w:proofErr w:type="gramStart"/>
            <w:r>
              <w:rPr>
                <w:rFonts w:ascii="Arial"/>
                <w:i/>
                <w:spacing w:val="-2"/>
                <w:sz w:val="16"/>
              </w:rPr>
              <w:t>preventivo</w:t>
            </w:r>
            <w:proofErr w:type="gramEnd"/>
            <w:r>
              <w:rPr>
                <w:rFonts w:asci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spacing w:val="-4"/>
                <w:sz w:val="16"/>
              </w:rPr>
              <w:t>2024</w:t>
            </w:r>
          </w:p>
        </w:tc>
        <w:tc>
          <w:tcPr>
            <w:tcW w:w="1118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4E27C8" w:rsidRDefault="007B2E3B">
            <w:pPr>
              <w:pStyle w:val="TableParagraph"/>
              <w:ind w:left="294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Importo</w:t>
            </w:r>
          </w:p>
        </w:tc>
        <w:tc>
          <w:tcPr>
            <w:tcW w:w="1676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</w:tcBorders>
            <w:shd w:val="clear" w:color="auto" w:fill="F2F2F2"/>
          </w:tcPr>
          <w:p w:rsidR="004E27C8" w:rsidRDefault="007B2E3B">
            <w:pPr>
              <w:pStyle w:val="TableParagraph"/>
              <w:spacing w:line="256" w:lineRule="auto"/>
              <w:ind w:left="2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Variazione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 xml:space="preserve">preventivo </w:t>
            </w:r>
            <w:proofErr w:type="gramStart"/>
            <w:r>
              <w:rPr>
                <w:rFonts w:ascii="Arial"/>
                <w:i/>
                <w:sz w:val="16"/>
              </w:rPr>
              <w:t>2025 rispetto</w:t>
            </w:r>
            <w:proofErr w:type="gramEnd"/>
          </w:p>
          <w:p w:rsidR="004E27C8" w:rsidRDefault="007B2E3B">
            <w:pPr>
              <w:pStyle w:val="TableParagraph"/>
              <w:ind w:left="28" w:right="1"/>
              <w:jc w:val="center"/>
              <w:rPr>
                <w:rFonts w:ascii="Arial"/>
                <w:i/>
                <w:sz w:val="16"/>
              </w:rPr>
            </w:pPr>
            <w:proofErr w:type="gramStart"/>
            <w:r>
              <w:rPr>
                <w:rFonts w:ascii="Arial"/>
                <w:i/>
                <w:spacing w:val="-2"/>
                <w:sz w:val="16"/>
              </w:rPr>
              <w:t>preventivo</w:t>
            </w:r>
            <w:proofErr w:type="gramEnd"/>
            <w:r>
              <w:rPr>
                <w:rFonts w:asci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spacing w:val="-4"/>
                <w:sz w:val="16"/>
              </w:rPr>
              <w:t>2024</w:t>
            </w:r>
          </w:p>
        </w:tc>
        <w:tc>
          <w:tcPr>
            <w:tcW w:w="3670" w:type="dxa"/>
            <w:vMerge/>
            <w:tcBorders>
              <w:top w:val="nil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  <w:left w:val="single" w:sz="6" w:space="0" w:color="333300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4E27C8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4E27C8" w:rsidRDefault="007B2E3B">
            <w:pPr>
              <w:pStyle w:val="TableParagraph"/>
              <w:ind w:left="350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Importo</w:t>
            </w:r>
          </w:p>
        </w:tc>
        <w:tc>
          <w:tcPr>
            <w:tcW w:w="1612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  <w:shd w:val="clear" w:color="auto" w:fill="F2F2F2"/>
          </w:tcPr>
          <w:p w:rsidR="004E27C8" w:rsidRDefault="007B2E3B">
            <w:pPr>
              <w:pStyle w:val="TableParagraph"/>
              <w:spacing w:line="256" w:lineRule="auto"/>
              <w:ind w:left="18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Variazione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 xml:space="preserve">assestato </w:t>
            </w:r>
            <w:r>
              <w:rPr>
                <w:rFonts w:ascii="Arial"/>
                <w:i/>
                <w:sz w:val="16"/>
              </w:rPr>
              <w:t>2024 rispetto</w:t>
            </w:r>
          </w:p>
          <w:p w:rsidR="004E27C8" w:rsidRDefault="007B2E3B">
            <w:pPr>
              <w:pStyle w:val="TableParagraph"/>
              <w:ind w:left="18" w:right="3"/>
              <w:jc w:val="center"/>
              <w:rPr>
                <w:rFonts w:ascii="Arial"/>
                <w:i/>
                <w:sz w:val="16"/>
              </w:rPr>
            </w:pPr>
            <w:proofErr w:type="gramStart"/>
            <w:r>
              <w:rPr>
                <w:rFonts w:ascii="Arial"/>
                <w:i/>
                <w:spacing w:val="-2"/>
                <w:sz w:val="16"/>
              </w:rPr>
              <w:t>preventivo</w:t>
            </w:r>
            <w:proofErr w:type="gramEnd"/>
            <w:r>
              <w:rPr>
                <w:rFonts w:asci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spacing w:val="-4"/>
                <w:sz w:val="16"/>
              </w:rPr>
              <w:t>2024</w:t>
            </w:r>
          </w:p>
        </w:tc>
        <w:tc>
          <w:tcPr>
            <w:tcW w:w="1276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spacing w:before="10"/>
              <w:rPr>
                <w:rFonts w:ascii="Arial"/>
                <w:b/>
                <w:sz w:val="16"/>
              </w:rPr>
            </w:pPr>
          </w:p>
          <w:p w:rsidR="004E27C8" w:rsidRDefault="007B2E3B">
            <w:pPr>
              <w:pStyle w:val="TableParagraph"/>
              <w:ind w:left="351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Importo</w:t>
            </w:r>
          </w:p>
        </w:tc>
        <w:tc>
          <w:tcPr>
            <w:tcW w:w="1774" w:type="dxa"/>
            <w:tcBorders>
              <w:top w:val="single" w:sz="6" w:space="0" w:color="333300"/>
              <w:left w:val="single" w:sz="6" w:space="0" w:color="333300"/>
              <w:bottom w:val="single" w:sz="6" w:space="0" w:color="333300"/>
            </w:tcBorders>
            <w:shd w:val="clear" w:color="auto" w:fill="F2F2F2"/>
          </w:tcPr>
          <w:p w:rsidR="004E27C8" w:rsidRDefault="007B2E3B">
            <w:pPr>
              <w:pStyle w:val="TableParagraph"/>
              <w:spacing w:line="256" w:lineRule="auto"/>
              <w:ind w:left="35"/>
              <w:jc w:val="center"/>
              <w:rPr>
                <w:rFonts w:ascii="Arial"/>
                <w:i/>
                <w:sz w:val="16"/>
              </w:rPr>
            </w:pPr>
            <w:r>
              <w:rPr>
                <w:rFonts w:ascii="Arial"/>
                <w:i/>
                <w:spacing w:val="-2"/>
                <w:sz w:val="16"/>
              </w:rPr>
              <w:t>Variazione</w:t>
            </w:r>
            <w:r>
              <w:rPr>
                <w:rFonts w:ascii="Arial"/>
                <w:i/>
                <w:spacing w:val="-10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 xml:space="preserve">preventivo </w:t>
            </w:r>
            <w:proofErr w:type="gramStart"/>
            <w:r>
              <w:rPr>
                <w:rFonts w:ascii="Arial"/>
                <w:i/>
                <w:sz w:val="16"/>
              </w:rPr>
              <w:t>2025 rispetto</w:t>
            </w:r>
            <w:proofErr w:type="gramEnd"/>
          </w:p>
          <w:p w:rsidR="004E27C8" w:rsidRDefault="007B2E3B">
            <w:pPr>
              <w:pStyle w:val="TableParagraph"/>
              <w:ind w:left="35" w:right="1"/>
              <w:jc w:val="center"/>
              <w:rPr>
                <w:rFonts w:ascii="Arial"/>
                <w:i/>
                <w:sz w:val="16"/>
              </w:rPr>
            </w:pPr>
            <w:proofErr w:type="gramStart"/>
            <w:r>
              <w:rPr>
                <w:rFonts w:ascii="Arial"/>
                <w:i/>
                <w:spacing w:val="-2"/>
                <w:sz w:val="16"/>
              </w:rPr>
              <w:t>preventivo</w:t>
            </w:r>
            <w:proofErr w:type="gramEnd"/>
            <w:r>
              <w:rPr>
                <w:rFonts w:ascii="Arial"/>
                <w:i/>
                <w:spacing w:val="5"/>
                <w:sz w:val="16"/>
              </w:rPr>
              <w:t xml:space="preserve"> </w:t>
            </w:r>
            <w:r>
              <w:rPr>
                <w:rFonts w:ascii="Arial"/>
                <w:i/>
                <w:spacing w:val="-4"/>
                <w:sz w:val="16"/>
              </w:rPr>
              <w:t>2024</w:t>
            </w:r>
          </w:p>
        </w:tc>
      </w:tr>
      <w:tr w:rsidR="004E27C8">
        <w:trPr>
          <w:trHeight w:val="251"/>
        </w:trPr>
        <w:tc>
          <w:tcPr>
            <w:tcW w:w="3474" w:type="dxa"/>
            <w:tcBorders>
              <w:top w:val="single" w:sz="6" w:space="0" w:color="3333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31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Capitolo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proofErr w:type="gramStart"/>
            <w:r>
              <w:rPr>
                <w:rFonts w:ascii="Arial"/>
                <w:b/>
                <w:spacing w:val="-2"/>
                <w:sz w:val="16"/>
              </w:rPr>
              <w:t>quote iscritti</w:t>
            </w:r>
            <w:proofErr w:type="gramEnd"/>
          </w:p>
        </w:tc>
        <w:tc>
          <w:tcPr>
            <w:tcW w:w="1435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single" w:sz="6" w:space="0" w:color="333300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single" w:sz="6" w:space="0" w:color="3333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23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Capitolo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A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-</w:t>
            </w:r>
            <w:r>
              <w:rPr>
                <w:rFonts w:ascii="Arial"/>
                <w:b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spacing w:val="-2"/>
                <w:sz w:val="16"/>
              </w:rPr>
              <w:t>sp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>.</w:t>
            </w:r>
            <w:proofErr w:type="gramEnd"/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funzionamento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sede</w:t>
            </w:r>
          </w:p>
        </w:tc>
        <w:tc>
          <w:tcPr>
            <w:tcW w:w="1434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single" w:sz="6" w:space="0" w:color="333300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single" w:sz="6" w:space="0" w:color="333300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5"/>
              <w:rPr>
                <w:sz w:val="16"/>
              </w:rPr>
            </w:pP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ruolo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48.300,00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48.040,00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48.040,00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260,00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Cancelleria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-50,00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5"/>
              <w:rPr>
                <w:sz w:val="16"/>
              </w:rPr>
            </w:pPr>
            <w:r>
              <w:rPr>
                <w:sz w:val="16"/>
              </w:rPr>
              <w:t>Prime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iscrizioni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Postali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222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5"/>
              <w:rPr>
                <w:sz w:val="16"/>
              </w:rPr>
            </w:pPr>
            <w:r>
              <w:rPr>
                <w:sz w:val="16"/>
              </w:rPr>
              <w:t>Riscossione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quote</w:t>
            </w:r>
            <w:r>
              <w:rPr>
                <w:spacing w:val="-9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pregresse</w:t>
            </w:r>
            <w:proofErr w:type="gram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sanzioni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4.629,00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6.169,00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-1.540,00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6.169,00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-1.540,00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Telefoniche-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internet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Uso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locali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(affitto)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5.200,00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229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Capitolo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- vidimazioni e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 xml:space="preserve">diritti </w:t>
            </w:r>
            <w:proofErr w:type="spellStart"/>
            <w:r>
              <w:rPr>
                <w:rFonts w:ascii="Arial"/>
                <w:b/>
                <w:spacing w:val="-2"/>
                <w:sz w:val="16"/>
              </w:rPr>
              <w:t>segr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>.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rFonts w:ascii="Arial"/>
                <w:i/>
                <w:sz w:val="16"/>
              </w:rPr>
            </w:pPr>
            <w:r>
              <w:rPr>
                <w:sz w:val="16"/>
              </w:rPr>
              <w:t>Uso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locali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rFonts w:ascii="Arial"/>
                <w:i/>
                <w:spacing w:val="-2"/>
                <w:sz w:val="16"/>
              </w:rPr>
              <w:t>(utenze)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5"/>
              <w:rPr>
                <w:sz w:val="16"/>
              </w:rPr>
            </w:pPr>
            <w:r>
              <w:rPr>
                <w:sz w:val="16"/>
              </w:rPr>
              <w:t>Entrate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servizi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(Smart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Card,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Timbri,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ecc.)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Manutenzione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ordinaria,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strumentazione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tecnica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-300,00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5"/>
              <w:rPr>
                <w:sz w:val="16"/>
              </w:rPr>
            </w:pPr>
            <w:r>
              <w:rPr>
                <w:sz w:val="16"/>
              </w:rPr>
              <w:t>Diritti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segreteria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6"/>
              <w:rPr>
                <w:sz w:val="16"/>
              </w:rPr>
            </w:pPr>
            <w:r>
              <w:rPr>
                <w:sz w:val="16"/>
              </w:rPr>
              <w:t>Cancelleria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consiglio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disciplina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7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-100,00</w:t>
            </w:r>
          </w:p>
        </w:tc>
      </w:tr>
      <w:tr w:rsidR="004E27C8">
        <w:trPr>
          <w:trHeight w:val="334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7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economale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4E27C8">
        <w:trPr>
          <w:trHeight w:val="338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3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Capitolo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- proventi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servizi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21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Capitolo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</w:t>
            </w:r>
            <w:r>
              <w:rPr>
                <w:rFonts w:asci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-</w:t>
            </w:r>
            <w:proofErr w:type="spellStart"/>
            <w:r>
              <w:rPr>
                <w:rFonts w:ascii="Arial"/>
                <w:b/>
                <w:spacing w:val="-2"/>
                <w:sz w:val="16"/>
              </w:rPr>
              <w:t>rappres</w:t>
            </w:r>
            <w:proofErr w:type="spellEnd"/>
            <w:proofErr w:type="gramStart"/>
            <w:r>
              <w:rPr>
                <w:rFonts w:ascii="Arial"/>
                <w:b/>
                <w:spacing w:val="-2"/>
                <w:sz w:val="16"/>
              </w:rPr>
              <w:t>.,</w:t>
            </w:r>
            <w:proofErr w:type="gram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trasferte,</w:t>
            </w:r>
            <w:r>
              <w:rPr>
                <w:rFonts w:asci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promozione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z w:val="16"/>
              </w:rPr>
              <w:t>Entrate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formazione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Promozione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Ordine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4E27C8">
        <w:trPr>
          <w:trHeight w:val="229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Misura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1.4.4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DIGITALE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-14.000,00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-14.000,00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left="26"/>
              <w:rPr>
                <w:sz w:val="16"/>
              </w:rPr>
            </w:pPr>
            <w:r>
              <w:rPr>
                <w:spacing w:val="-2"/>
                <w:sz w:val="16"/>
              </w:rPr>
              <w:t>Trasferte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773,93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726,07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4E27C8">
        <w:trPr>
          <w:trHeight w:val="222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7"/>
              <w:rPr>
                <w:sz w:val="16"/>
              </w:rPr>
            </w:pPr>
            <w:r>
              <w:rPr>
                <w:sz w:val="16"/>
              </w:rPr>
              <w:t>Rimborso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consiglieri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4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-300,00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interessi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left="27"/>
              <w:rPr>
                <w:sz w:val="16"/>
              </w:rPr>
            </w:pPr>
            <w:r>
              <w:rPr>
                <w:sz w:val="16"/>
              </w:rPr>
              <w:t>Assemblea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Nazionale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Verona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1.885,00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-1.885,00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Interessi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bancari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7C8">
        <w:trPr>
          <w:trHeight w:val="221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Capitolo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C</w:t>
            </w:r>
            <w:r>
              <w:rPr>
                <w:rFonts w:ascii="Arial"/>
                <w:b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- consulenze,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6"/>
              </w:rPr>
              <w:t>collab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>.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7C8">
        <w:trPr>
          <w:trHeight w:val="229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utilizzo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4"/>
                <w:sz w:val="16"/>
              </w:rPr>
              <w:t>fondi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7"/>
              <w:rPr>
                <w:sz w:val="16"/>
              </w:rPr>
            </w:pPr>
            <w:r>
              <w:rPr>
                <w:sz w:val="16"/>
              </w:rPr>
              <w:t>Quota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FODAF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Segreteria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15.033,00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15.374,00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-341,00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15.374,00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11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-341,00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Fondo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svalutazione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crediti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-1.000,00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proofErr w:type="spellStart"/>
            <w:proofErr w:type="gramStart"/>
            <w:r>
              <w:rPr>
                <w:sz w:val="16"/>
              </w:rPr>
              <w:t>Cons</w:t>
            </w:r>
            <w:proofErr w:type="spellEnd"/>
            <w:r>
              <w:rPr>
                <w:sz w:val="16"/>
              </w:rPr>
              <w:t>.</w:t>
            </w:r>
            <w:proofErr w:type="gram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coll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Fiscale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-460,00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810,00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-460,00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rischio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Ordine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3.646,46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-3.646,46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Legali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-450,00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-450,00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Servizi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informatici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5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avanzi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anno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4"/>
                <w:sz w:val="16"/>
              </w:rPr>
              <w:t>prec</w:t>
            </w:r>
            <w:proofErr w:type="spellEnd"/>
            <w:r>
              <w:rPr>
                <w:rFonts w:ascii="Arial"/>
                <w:b/>
                <w:spacing w:val="-4"/>
                <w:sz w:val="16"/>
              </w:rPr>
              <w:t>.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Misura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1.4.4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TRANSIZIONE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DIGITALE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11.925,00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2.075,00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9.850,00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-2.075,00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z w:val="16"/>
              </w:rPr>
              <w:t>Avanzo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presunto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precedente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1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3.519,34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3.742,81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-223,47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8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-1.480,66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Serv</w:t>
            </w:r>
            <w:proofErr w:type="spellEnd"/>
            <w:r>
              <w:rPr>
                <w:spacing w:val="-2"/>
                <w:sz w:val="16"/>
              </w:rPr>
              <w:t>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Conservazione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fatture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(Visura</w:t>
            </w:r>
            <w:r>
              <w:rPr>
                <w:spacing w:val="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SpA</w:t>
            </w:r>
            <w:proofErr w:type="spellEnd"/>
            <w:r>
              <w:rPr>
                <w:spacing w:val="-4"/>
                <w:sz w:val="16"/>
              </w:rPr>
              <w:t>)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Avanzo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transizione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digitale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11.925,00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11.925,00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11.925,00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Consulenza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privacy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(DPO)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z w:val="16"/>
              </w:rPr>
              <w:t>Varie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minute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entrate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5"/>
              <w:rPr>
                <w:sz w:val="16"/>
              </w:rPr>
            </w:pPr>
            <w:r>
              <w:rPr>
                <w:spacing w:val="-2"/>
                <w:sz w:val="16"/>
              </w:rPr>
              <w:t>Sopravvenienze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accertamento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residui</w:t>
            </w: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acquisto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2"/>
                <w:sz w:val="16"/>
              </w:rPr>
              <w:t>strumen</w:t>
            </w:r>
            <w:proofErr w:type="spellEnd"/>
            <w:r>
              <w:rPr>
                <w:rFonts w:ascii="Arial"/>
                <w:b/>
                <w:spacing w:val="-2"/>
                <w:sz w:val="16"/>
              </w:rPr>
              <w:t>.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Hardware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338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 w:right="-87"/>
              <w:rPr>
                <w:sz w:val="16"/>
              </w:rPr>
            </w:pPr>
            <w:r>
              <w:rPr>
                <w:spacing w:val="-2"/>
                <w:sz w:val="16"/>
              </w:rPr>
              <w:t>Software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Potenziamento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protezione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sistema</w:t>
            </w:r>
            <w:r>
              <w:rPr>
                <w:spacing w:val="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16"/>
              </w:rPr>
              <w:t>inform</w:t>
            </w:r>
            <w:proofErr w:type="spellEnd"/>
            <w:proofErr w:type="gramEnd"/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334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3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Capitolo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 xml:space="preserve">E - </w:t>
            </w:r>
            <w:proofErr w:type="spellStart"/>
            <w:r>
              <w:rPr>
                <w:rFonts w:ascii="Arial"/>
                <w:b/>
                <w:spacing w:val="-2"/>
                <w:sz w:val="16"/>
              </w:rPr>
              <w:t>pubblic</w:t>
            </w:r>
            <w:proofErr w:type="spellEnd"/>
            <w:proofErr w:type="gramStart"/>
            <w:r>
              <w:rPr>
                <w:rFonts w:ascii="Arial"/>
                <w:b/>
                <w:spacing w:val="-2"/>
                <w:sz w:val="16"/>
              </w:rPr>
              <w:t>.,</w:t>
            </w:r>
            <w:proofErr w:type="gramEnd"/>
            <w:r>
              <w:rPr>
                <w:rFonts w:ascii="Arial"/>
                <w:b/>
                <w:spacing w:val="-2"/>
                <w:sz w:val="16"/>
              </w:rPr>
              <w:t xml:space="preserve"> consulte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7C8">
        <w:trPr>
          <w:trHeight w:val="229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Federazione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Veneto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6.870,00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6.900,00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-30,00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6.750,00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11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</w:tc>
      </w:tr>
      <w:tr w:rsidR="004E27C8">
        <w:trPr>
          <w:trHeight w:val="225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Formazione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339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Associazione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Rete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Verso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4E27C8">
        <w:trPr>
          <w:trHeight w:val="334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5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quote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iscr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+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sz w:val="16"/>
              </w:rPr>
              <w:t>sp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  <w:proofErr w:type="gramEnd"/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bancarie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7C8">
        <w:trPr>
          <w:trHeight w:val="227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3"/>
              <w:ind w:left="27"/>
              <w:rPr>
                <w:sz w:val="16"/>
              </w:rPr>
            </w:pPr>
            <w:r>
              <w:rPr>
                <w:spacing w:val="-4"/>
                <w:sz w:val="16"/>
              </w:rPr>
              <w:t>Aggi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0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0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1.020,00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0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-470,00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0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10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338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>Oneri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finanziari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(gestione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c/c,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ecc.)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334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3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G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compet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proofErr w:type="spellStart"/>
            <w:proofErr w:type="gramStart"/>
            <w:r>
              <w:rPr>
                <w:rFonts w:ascii="Arial"/>
                <w:b/>
                <w:sz w:val="16"/>
              </w:rPr>
              <w:t>Ord</w:t>
            </w:r>
            <w:proofErr w:type="spellEnd"/>
            <w:r>
              <w:rPr>
                <w:rFonts w:ascii="Arial"/>
                <w:b/>
                <w:sz w:val="16"/>
              </w:rPr>
              <w:t>.</w:t>
            </w:r>
            <w:proofErr w:type="gramEnd"/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pacing w:val="-5"/>
                <w:sz w:val="16"/>
              </w:rPr>
              <w:t>Naz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7C8">
        <w:trPr>
          <w:trHeight w:val="229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7"/>
              <w:rPr>
                <w:sz w:val="16"/>
              </w:rPr>
            </w:pPr>
            <w:r>
              <w:rPr>
                <w:spacing w:val="-2"/>
                <w:sz w:val="16"/>
              </w:rPr>
              <w:t>CONAF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12.265,00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12.320,00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</w:t>
            </w:r>
            <w:r>
              <w:rPr>
                <w:spacing w:val="-4"/>
                <w:sz w:val="16"/>
              </w:rPr>
              <w:t>55,00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12.375,00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11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-110,00</w:t>
            </w:r>
          </w:p>
        </w:tc>
      </w:tr>
      <w:tr w:rsidR="004E27C8">
        <w:trPr>
          <w:trHeight w:val="338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>RCA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consiglio+disciplina</w:t>
            </w:r>
            <w:proofErr w:type="spellEnd"/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334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3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imposte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7C8">
        <w:trPr>
          <w:trHeight w:val="341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7"/>
              <w:rPr>
                <w:sz w:val="16"/>
              </w:rPr>
            </w:pPr>
            <w:r>
              <w:rPr>
                <w:sz w:val="16"/>
              </w:rPr>
              <w:t>Oneri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tributari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split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payment</w:t>
            </w:r>
            <w:proofErr w:type="spellEnd"/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11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4E27C8">
        <w:trPr>
          <w:trHeight w:val="334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3"/>
              <w:ind w:left="27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Capitolo</w:t>
            </w:r>
            <w:r>
              <w:rPr>
                <w:rFonts w:ascii="Arial"/>
                <w:b/>
                <w:spacing w:val="-1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I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fondo</w:t>
            </w:r>
            <w:r>
              <w:rPr>
                <w:rFonts w:asci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/>
                <w:b/>
                <w:spacing w:val="-2"/>
                <w:sz w:val="16"/>
              </w:rPr>
              <w:t>riserva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E27C8">
        <w:trPr>
          <w:trHeight w:val="229"/>
        </w:trPr>
        <w:tc>
          <w:tcPr>
            <w:tcW w:w="3474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4"/>
              <w:ind w:left="27"/>
              <w:rPr>
                <w:sz w:val="16"/>
              </w:rPr>
            </w:pPr>
            <w:r>
              <w:rPr>
                <w:sz w:val="16"/>
              </w:rPr>
              <w:t>Varie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imprevedibili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830,34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330,34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1"/>
              <w:ind w:right="3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8.100,00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nil"/>
            </w:tcBorders>
          </w:tcPr>
          <w:p w:rsidR="004E27C8" w:rsidRDefault="007B2E3B">
            <w:pPr>
              <w:pStyle w:val="TableParagraph"/>
              <w:spacing w:before="11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-7.269,66</w:t>
            </w:r>
          </w:p>
        </w:tc>
      </w:tr>
      <w:tr w:rsidR="004E27C8">
        <w:trPr>
          <w:trHeight w:val="649"/>
        </w:trPr>
        <w:tc>
          <w:tcPr>
            <w:tcW w:w="3474" w:type="dxa"/>
            <w:tcBorders>
              <w:top w:val="nil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3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6" w:type="dxa"/>
            <w:tcBorders>
              <w:top w:val="nil"/>
              <w:left w:val="single" w:sz="6" w:space="0" w:color="0000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670" w:type="dxa"/>
            <w:tcBorders>
              <w:top w:val="nil"/>
              <w:bottom w:val="single" w:sz="18" w:space="0" w:color="333300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1"/>
              <w:ind w:left="27"/>
              <w:rPr>
                <w:sz w:val="16"/>
              </w:rPr>
            </w:pPr>
            <w:r>
              <w:rPr>
                <w:sz w:val="16"/>
              </w:rPr>
              <w:t>Utilizzo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fondi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crediti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esigibili</w:t>
            </w:r>
          </w:p>
        </w:tc>
        <w:tc>
          <w:tcPr>
            <w:tcW w:w="1434" w:type="dxa"/>
            <w:tcBorders>
              <w:top w:val="nil"/>
              <w:left w:val="single" w:sz="6" w:space="0" w:color="000000"/>
              <w:bottom w:val="single" w:sz="18" w:space="0" w:color="333300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18" w:space="0" w:color="333300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4.646,00</w:t>
            </w:r>
          </w:p>
        </w:tc>
        <w:tc>
          <w:tcPr>
            <w:tcW w:w="1612" w:type="dxa"/>
            <w:tcBorders>
              <w:top w:val="nil"/>
              <w:left w:val="single" w:sz="6" w:space="0" w:color="000000"/>
              <w:bottom w:val="single" w:sz="18" w:space="0" w:color="333300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-4.646,00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18" w:space="0" w:color="333300"/>
              <w:right w:val="single" w:sz="6" w:space="0" w:color="000000"/>
            </w:tcBorders>
          </w:tcPr>
          <w:p w:rsidR="004E27C8" w:rsidRDefault="007B2E3B">
            <w:pPr>
              <w:pStyle w:val="TableParagraph"/>
              <w:spacing w:before="8"/>
              <w:ind w:right="3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74" w:type="dxa"/>
            <w:tcBorders>
              <w:top w:val="nil"/>
              <w:left w:val="single" w:sz="6" w:space="0" w:color="000000"/>
              <w:bottom w:val="single" w:sz="18" w:space="0" w:color="333300"/>
            </w:tcBorders>
          </w:tcPr>
          <w:p w:rsidR="004E27C8" w:rsidRDefault="007B2E3B">
            <w:pPr>
              <w:pStyle w:val="TableParagraph"/>
              <w:spacing w:before="8"/>
              <w:ind w:right="-15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4E27C8">
        <w:trPr>
          <w:trHeight w:val="180"/>
        </w:trPr>
        <w:tc>
          <w:tcPr>
            <w:tcW w:w="3474" w:type="dxa"/>
            <w:tcBorders>
              <w:left w:val="single" w:sz="18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left="25"/>
              <w:rPr>
                <w:rFonts w:ascii="Arial"/>
                <w:b/>
                <w:i/>
                <w:sz w:val="16"/>
              </w:rPr>
            </w:pPr>
            <w:proofErr w:type="gramStart"/>
            <w:r>
              <w:rPr>
                <w:rFonts w:ascii="Arial"/>
                <w:b/>
                <w:i/>
                <w:spacing w:val="-2"/>
                <w:sz w:val="16"/>
              </w:rPr>
              <w:t>Totale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entrate</w:t>
            </w:r>
            <w:proofErr w:type="gramEnd"/>
          </w:p>
        </w:tc>
        <w:tc>
          <w:tcPr>
            <w:tcW w:w="1435" w:type="dxa"/>
            <w:tcBorders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71.373,34</w:t>
            </w:r>
          </w:p>
        </w:tc>
        <w:tc>
          <w:tcPr>
            <w:tcW w:w="1118" w:type="dxa"/>
            <w:tcBorders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79.198,27</w:t>
            </w:r>
          </w:p>
        </w:tc>
        <w:tc>
          <w:tcPr>
            <w:tcW w:w="1675" w:type="dxa"/>
            <w:tcBorders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-7.824,93</w:t>
            </w:r>
          </w:p>
        </w:tc>
        <w:tc>
          <w:tcPr>
            <w:tcW w:w="1118" w:type="dxa"/>
            <w:tcBorders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right="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75.809,00</w:t>
            </w:r>
          </w:p>
        </w:tc>
        <w:tc>
          <w:tcPr>
            <w:tcW w:w="1676" w:type="dxa"/>
            <w:tcBorders>
              <w:left w:val="single" w:sz="6" w:space="0" w:color="333300"/>
              <w:bottom w:val="single" w:sz="18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right="-1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-4.435,66</w:t>
            </w:r>
          </w:p>
        </w:tc>
        <w:tc>
          <w:tcPr>
            <w:tcW w:w="3670" w:type="dxa"/>
            <w:tcBorders>
              <w:top w:val="single" w:sz="18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left="27"/>
              <w:rPr>
                <w:rFonts w:ascii="Arial"/>
                <w:b/>
                <w:i/>
                <w:sz w:val="16"/>
              </w:rPr>
            </w:pPr>
            <w:proofErr w:type="gramStart"/>
            <w:r>
              <w:rPr>
                <w:rFonts w:ascii="Arial"/>
                <w:b/>
                <w:i/>
                <w:spacing w:val="-2"/>
                <w:sz w:val="16"/>
              </w:rPr>
              <w:t>Totale</w:t>
            </w:r>
            <w:r>
              <w:rPr>
                <w:rFonts w:ascii="Arial"/>
                <w:b/>
                <w:i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uscite</w:t>
            </w:r>
            <w:proofErr w:type="gramEnd"/>
          </w:p>
        </w:tc>
        <w:tc>
          <w:tcPr>
            <w:tcW w:w="1434" w:type="dxa"/>
            <w:tcBorders>
              <w:top w:val="single" w:sz="18" w:space="0" w:color="333300"/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71.373,34</w:t>
            </w:r>
          </w:p>
        </w:tc>
        <w:tc>
          <w:tcPr>
            <w:tcW w:w="1276" w:type="dxa"/>
            <w:tcBorders>
              <w:top w:val="single" w:sz="18" w:space="0" w:color="333300"/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63.753,93</w:t>
            </w:r>
          </w:p>
        </w:tc>
        <w:tc>
          <w:tcPr>
            <w:tcW w:w="1612" w:type="dxa"/>
            <w:tcBorders>
              <w:top w:val="single" w:sz="18" w:space="0" w:color="333300"/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7.619,41</w:t>
            </w:r>
          </w:p>
        </w:tc>
        <w:tc>
          <w:tcPr>
            <w:tcW w:w="1276" w:type="dxa"/>
            <w:tcBorders>
              <w:top w:val="single" w:sz="18" w:space="0" w:color="333300"/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right="2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75.809,00</w:t>
            </w:r>
          </w:p>
        </w:tc>
        <w:tc>
          <w:tcPr>
            <w:tcW w:w="1774" w:type="dxa"/>
            <w:tcBorders>
              <w:top w:val="single" w:sz="18" w:space="0" w:color="333300"/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60" w:lineRule="exact"/>
              <w:ind w:right="4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-4.435,66</w:t>
            </w:r>
          </w:p>
        </w:tc>
      </w:tr>
      <w:tr w:rsidR="004E27C8">
        <w:trPr>
          <w:trHeight w:val="194"/>
        </w:trPr>
        <w:tc>
          <w:tcPr>
            <w:tcW w:w="3474" w:type="dxa"/>
            <w:tcBorders>
              <w:top w:val="single" w:sz="18" w:space="0" w:color="333300"/>
              <w:left w:val="single" w:sz="18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74" w:lineRule="exact"/>
              <w:ind w:left="2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pacing w:val="-2"/>
                <w:sz w:val="16"/>
              </w:rPr>
              <w:t>Residuo</w:t>
            </w:r>
          </w:p>
        </w:tc>
        <w:tc>
          <w:tcPr>
            <w:tcW w:w="1435" w:type="dxa"/>
            <w:tcBorders>
              <w:top w:val="single" w:sz="18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single" w:sz="18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5" w:type="dxa"/>
            <w:tcBorders>
              <w:top w:val="single" w:sz="18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single" w:sz="18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6" w:type="dxa"/>
            <w:tcBorders>
              <w:top w:val="single" w:sz="18" w:space="0" w:color="333300"/>
              <w:left w:val="single" w:sz="6" w:space="0" w:color="333300"/>
              <w:bottom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0" w:type="dxa"/>
            <w:tcBorders>
              <w:top w:val="single" w:sz="18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4" w:type="dxa"/>
            <w:tcBorders>
              <w:top w:val="single" w:sz="18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74" w:lineRule="exact"/>
              <w:ind w:right="6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6" w:type="dxa"/>
            <w:tcBorders>
              <w:top w:val="single" w:sz="18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74" w:lineRule="exact"/>
              <w:ind w:right="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15.444,34</w:t>
            </w:r>
          </w:p>
        </w:tc>
        <w:tc>
          <w:tcPr>
            <w:tcW w:w="1612" w:type="dxa"/>
            <w:tcBorders>
              <w:top w:val="single" w:sz="18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18" w:space="0" w:color="333300"/>
              <w:left w:val="single" w:sz="6" w:space="0" w:color="333300"/>
              <w:bottom w:val="single" w:sz="6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74" w:lineRule="exact"/>
              <w:ind w:right="4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74" w:type="dxa"/>
            <w:tcBorders>
              <w:top w:val="single" w:sz="18" w:space="0" w:color="333300"/>
              <w:left w:val="single" w:sz="6" w:space="0" w:color="333300"/>
              <w:bottom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E27C8">
        <w:trPr>
          <w:trHeight w:val="191"/>
        </w:trPr>
        <w:tc>
          <w:tcPr>
            <w:tcW w:w="3474" w:type="dxa"/>
            <w:tcBorders>
              <w:top w:val="single" w:sz="6" w:space="0" w:color="333300"/>
              <w:left w:val="single" w:sz="18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72" w:lineRule="exact"/>
              <w:ind w:left="25"/>
              <w:rPr>
                <w:rFonts w:ascii="Arial"/>
                <w:b/>
                <w:i/>
                <w:sz w:val="16"/>
              </w:rPr>
            </w:pPr>
            <w:r>
              <w:rPr>
                <w:rFonts w:ascii="Arial"/>
                <w:b/>
                <w:i/>
                <w:sz w:val="16"/>
              </w:rPr>
              <w:t>Totale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sz w:val="16"/>
              </w:rPr>
              <w:t>a</w:t>
            </w:r>
            <w:r>
              <w:rPr>
                <w:rFonts w:ascii="Arial"/>
                <w:b/>
                <w:i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i/>
                <w:spacing w:val="-2"/>
                <w:sz w:val="16"/>
              </w:rPr>
              <w:t>pareggio</w:t>
            </w:r>
          </w:p>
        </w:tc>
        <w:tc>
          <w:tcPr>
            <w:tcW w:w="1435" w:type="dxa"/>
            <w:tcBorders>
              <w:top w:val="single" w:sz="6" w:space="0" w:color="333300"/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72" w:lineRule="exact"/>
              <w:ind w:right="9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71.373,34</w:t>
            </w:r>
          </w:p>
        </w:tc>
        <w:tc>
          <w:tcPr>
            <w:tcW w:w="1118" w:type="dxa"/>
            <w:tcBorders>
              <w:top w:val="single" w:sz="6" w:space="0" w:color="333300"/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5" w:type="dxa"/>
            <w:tcBorders>
              <w:top w:val="single" w:sz="6" w:space="0" w:color="333300"/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8" w:type="dxa"/>
            <w:tcBorders>
              <w:top w:val="single" w:sz="6" w:space="0" w:color="333300"/>
              <w:left w:val="single" w:sz="6" w:space="0" w:color="333300"/>
              <w:bottom w:val="single" w:sz="18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76" w:type="dxa"/>
            <w:tcBorders>
              <w:top w:val="single" w:sz="6" w:space="0" w:color="333300"/>
              <w:left w:val="single" w:sz="6" w:space="0" w:color="333300"/>
              <w:bottom w:val="single" w:sz="18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670" w:type="dxa"/>
            <w:tcBorders>
              <w:top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34" w:type="dxa"/>
            <w:tcBorders>
              <w:top w:val="single" w:sz="6" w:space="0" w:color="333300"/>
              <w:left w:val="single" w:sz="6" w:space="0" w:color="333300"/>
              <w:right w:val="single" w:sz="6" w:space="0" w:color="333300"/>
            </w:tcBorders>
          </w:tcPr>
          <w:p w:rsidR="004E27C8" w:rsidRDefault="007B2E3B">
            <w:pPr>
              <w:pStyle w:val="TableParagraph"/>
              <w:spacing w:line="172" w:lineRule="exact"/>
              <w:ind w:right="6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71.373,34</w:t>
            </w:r>
          </w:p>
        </w:tc>
        <w:tc>
          <w:tcPr>
            <w:tcW w:w="1276" w:type="dxa"/>
            <w:tcBorders>
              <w:top w:val="single" w:sz="6" w:space="0" w:color="333300"/>
              <w:left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2" w:type="dxa"/>
            <w:tcBorders>
              <w:top w:val="single" w:sz="6" w:space="0" w:color="333300"/>
              <w:left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6" w:type="dxa"/>
            <w:tcBorders>
              <w:top w:val="single" w:sz="6" w:space="0" w:color="333300"/>
              <w:left w:val="single" w:sz="6" w:space="0" w:color="333300"/>
              <w:righ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74" w:type="dxa"/>
            <w:tcBorders>
              <w:top w:val="single" w:sz="6" w:space="0" w:color="333300"/>
              <w:left w:val="single" w:sz="6" w:space="0" w:color="333300"/>
            </w:tcBorders>
          </w:tcPr>
          <w:p w:rsidR="004E27C8" w:rsidRDefault="004E27C8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:rsidR="007B2E3B" w:rsidRDefault="007B2E3B"/>
    <w:sectPr w:rsidR="007B2E3B">
      <w:type w:val="continuous"/>
      <w:pgSz w:w="23820" w:h="16840" w:orient="landscape"/>
      <w:pgMar w:top="102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E27C8"/>
    <w:rsid w:val="003B5C74"/>
    <w:rsid w:val="004E27C8"/>
    <w:rsid w:val="007B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78"/>
      <w:ind w:left="59" w:right="16573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pPr>
      <w:spacing w:before="78"/>
      <w:ind w:left="59" w:right="16573"/>
    </w:pPr>
    <w:rPr>
      <w:rFonts w:ascii="Arial" w:eastAsia="Arial" w:hAnsi="Arial" w:cs="Arial"/>
      <w:b/>
      <w:bCs/>
      <w:sz w:val="16"/>
      <w:szCs w:val="1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624</Words>
  <Characters>3562</Characters>
  <Application>Microsoft Macintosh Word</Application>
  <DocSecurity>0</DocSecurity>
  <Lines>29</Lines>
  <Paragraphs>8</Paragraphs>
  <ScaleCrop>false</ScaleCrop>
  <Company/>
  <LinksUpToDate>false</LinksUpToDate>
  <CharactersWithSpaces>4178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ODAFVR_Previsione_2025_Bozza da approvare_19.12.2024.xlsx</dc:title>
  <dc:creator>MICHELE FORMENTI</dc:creator>
  <cp:lastModifiedBy>Luigia Pignatti</cp:lastModifiedBy>
  <cp:revision>2</cp:revision>
  <dcterms:created xsi:type="dcterms:W3CDTF">2025-04-23T07:51:00Z</dcterms:created>
  <dcterms:modified xsi:type="dcterms:W3CDTF">2025-04-23T07:51:00Z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LastSaved">
    <vt:filetime>2025-04-23T00:00:00Z</vt:filetime>
  </property>
  <property fmtid="{D5CDD505-2E9C-101B-9397-08002B2CF9AE}" pid="4" name="Producer">
    <vt:lpwstr>Microsoft: Print To PDF</vt:lpwstr>
  </property>
</Properties>
</file>