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2" w14:textId="5053EE75" w:rsidR="006E5C66" w:rsidRPr="00FB6094" w:rsidRDefault="00E45688" w:rsidP="00FB6094">
      <w:pPr>
        <w:ind w:right="49"/>
        <w:jc w:val="center"/>
        <w:rPr>
          <w:rFonts w:ascii="Roboto" w:hAnsi="Roboto"/>
          <w:sz w:val="20"/>
          <w:szCs w:val="20"/>
        </w:rPr>
      </w:pPr>
      <w:bookmarkStart w:id="0" w:name="_GoBack"/>
      <w:bookmarkEnd w:id="0"/>
      <w:r w:rsidRPr="00FB6094">
        <w:rPr>
          <w:rFonts w:ascii="Roboto" w:hAnsi="Roboto"/>
          <w:b/>
          <w:sz w:val="20"/>
          <w:szCs w:val="20"/>
        </w:rPr>
        <w:t xml:space="preserve">SOTTOSEZIONE DI PROGRAMMAZIONE DEL </w:t>
      </w:r>
      <w:proofErr w:type="gramStart"/>
      <w:r w:rsidRPr="00FB6094">
        <w:rPr>
          <w:rFonts w:ascii="Roboto" w:hAnsi="Roboto"/>
          <w:b/>
          <w:sz w:val="20"/>
          <w:szCs w:val="20"/>
        </w:rPr>
        <w:t>P.I.A.O.</w:t>
      </w:r>
      <w:proofErr w:type="gramEnd"/>
      <w:r w:rsidRPr="00FB6094">
        <w:rPr>
          <w:rFonts w:ascii="Roboto" w:hAnsi="Roboto"/>
          <w:b/>
          <w:sz w:val="20"/>
          <w:szCs w:val="20"/>
        </w:rPr>
        <w:t xml:space="preserve"> “RISCHI CORRUTTIVI E TRASPARENZA”</w:t>
      </w:r>
    </w:p>
    <w:p w14:paraId="00000003" w14:textId="77777777" w:rsidR="006E5C66" w:rsidRPr="00FB6094" w:rsidRDefault="000D0404">
      <w:pPr>
        <w:ind w:right="49"/>
        <w:jc w:val="center"/>
        <w:rPr>
          <w:rFonts w:ascii="Roboto" w:hAnsi="Roboto"/>
          <w:sz w:val="28"/>
          <w:szCs w:val="28"/>
        </w:rPr>
      </w:pPr>
      <w:r w:rsidRPr="00FB6094">
        <w:rPr>
          <w:rFonts w:ascii="Roboto" w:hAnsi="Roboto"/>
          <w:b/>
          <w:sz w:val="28"/>
          <w:szCs w:val="28"/>
        </w:rPr>
        <w:t>Consultazione Pubblica</w:t>
      </w:r>
    </w:p>
    <w:p w14:paraId="00000004" w14:textId="77777777" w:rsidR="006E5C66" w:rsidRPr="000D0404" w:rsidRDefault="006E5C66">
      <w:pPr>
        <w:ind w:right="49"/>
        <w:jc w:val="both"/>
        <w:rPr>
          <w:rFonts w:ascii="Roboto" w:hAnsi="Roboto"/>
        </w:rPr>
      </w:pPr>
    </w:p>
    <w:p w14:paraId="00000005" w14:textId="6210D959" w:rsidR="006E5C66" w:rsidRPr="000E2F04" w:rsidRDefault="007E5261" w:rsidP="000E2F04">
      <w:pPr>
        <w:spacing w:line="276" w:lineRule="auto"/>
        <w:ind w:right="49" w:firstLine="283"/>
        <w:jc w:val="both"/>
        <w:rPr>
          <w:rFonts w:ascii="Times Roman" w:hAnsi="Times Roman"/>
          <w:sz w:val="28"/>
          <w:szCs w:val="28"/>
        </w:rPr>
      </w:pPr>
      <w:r w:rsidRPr="000E2F04">
        <w:rPr>
          <w:rFonts w:ascii="Times Roman" w:hAnsi="Times Roman"/>
          <w:sz w:val="28"/>
          <w:szCs w:val="28"/>
        </w:rPr>
        <w:t>L’Ordine</w:t>
      </w:r>
      <w:r w:rsidR="000D0404" w:rsidRPr="000E2F04">
        <w:rPr>
          <w:rFonts w:ascii="Times Roman" w:hAnsi="Times Roman"/>
          <w:sz w:val="28"/>
          <w:szCs w:val="28"/>
        </w:rPr>
        <w:t xml:space="preserve"> deve </w:t>
      </w:r>
      <w:proofErr w:type="gramStart"/>
      <w:r w:rsidR="000D0404" w:rsidRPr="000E2F04">
        <w:rPr>
          <w:rFonts w:ascii="Times Roman" w:hAnsi="Times Roman"/>
          <w:sz w:val="28"/>
          <w:szCs w:val="28"/>
        </w:rPr>
        <w:t xml:space="preserve">provvedere ad </w:t>
      </w:r>
      <w:r w:rsidR="00E45688" w:rsidRPr="000E2F04">
        <w:rPr>
          <w:rFonts w:ascii="Times Roman" w:hAnsi="Times Roman"/>
          <w:sz w:val="28"/>
          <w:szCs w:val="28"/>
        </w:rPr>
        <w:t>adottare</w:t>
      </w:r>
      <w:proofErr w:type="gramEnd"/>
      <w:r w:rsidR="00E45688" w:rsidRPr="000E2F04">
        <w:rPr>
          <w:rFonts w:ascii="Times Roman" w:hAnsi="Times Roman"/>
          <w:sz w:val="28"/>
          <w:szCs w:val="28"/>
        </w:rPr>
        <w:t xml:space="preserve"> con procedura aperta </w:t>
      </w:r>
      <w:r w:rsidRPr="000E2F04">
        <w:rPr>
          <w:rFonts w:ascii="Times Roman" w:hAnsi="Times Roman"/>
          <w:sz w:val="28"/>
          <w:szCs w:val="28"/>
        </w:rPr>
        <w:t>il PTPCT,</w:t>
      </w:r>
      <w:r w:rsidR="000D0404" w:rsidRPr="000E2F04">
        <w:rPr>
          <w:rFonts w:ascii="Times Roman" w:hAnsi="Times Roman"/>
          <w:sz w:val="28"/>
          <w:szCs w:val="28"/>
        </w:rPr>
        <w:t xml:space="preserve"> ponendo in essere ogni azione necessaria per prevenire fenomeni di corruzione, il rispetto dei doveri di diligenza e lealtà a servizio dell’interesse pubblico attraverso la più ampia trasparenza ed accessibilità del cittadino alle attività amministrative.</w:t>
      </w:r>
    </w:p>
    <w:p w14:paraId="00000006" w14:textId="54DEEFF7" w:rsidR="006E5C66" w:rsidRPr="000E2F04" w:rsidRDefault="000E2F04" w:rsidP="000E2F04">
      <w:pPr>
        <w:spacing w:line="276" w:lineRule="auto"/>
        <w:ind w:right="49"/>
        <w:jc w:val="both"/>
        <w:rPr>
          <w:rFonts w:ascii="Times Roman" w:hAnsi="Times Roman"/>
          <w:sz w:val="28"/>
          <w:szCs w:val="28"/>
        </w:rPr>
      </w:pPr>
      <w:r>
        <w:rPr>
          <w:rFonts w:ascii="Times Roman" w:hAnsi="Times Roman"/>
          <w:sz w:val="28"/>
          <w:szCs w:val="28"/>
        </w:rPr>
        <w:t xml:space="preserve">  </w:t>
      </w:r>
      <w:r w:rsidR="000D0404" w:rsidRPr="000E2F04">
        <w:rPr>
          <w:rFonts w:ascii="Times Roman" w:hAnsi="Times Roman"/>
          <w:sz w:val="28"/>
          <w:szCs w:val="28"/>
        </w:rPr>
        <w:t xml:space="preserve">A questo fine </w:t>
      </w:r>
      <w:r w:rsidR="007E5261" w:rsidRPr="000E2F04">
        <w:rPr>
          <w:rFonts w:ascii="Times Roman" w:hAnsi="Times Roman"/>
          <w:sz w:val="28"/>
          <w:szCs w:val="28"/>
        </w:rPr>
        <w:t>l’Ordine,</w:t>
      </w:r>
      <w:r w:rsidR="000D0404" w:rsidRPr="000E2F04">
        <w:rPr>
          <w:rFonts w:ascii="Times Roman" w:hAnsi="Times Roman"/>
          <w:sz w:val="28"/>
          <w:szCs w:val="28"/>
        </w:rPr>
        <w:t xml:space="preserve"> nella persona del</w:t>
      </w:r>
      <w:r w:rsidR="000571A8" w:rsidRPr="000E2F04">
        <w:rPr>
          <w:rFonts w:ascii="Times Roman" w:hAnsi="Times Roman"/>
          <w:sz w:val="28"/>
          <w:szCs w:val="28"/>
        </w:rPr>
        <w:t>la</w:t>
      </w:r>
      <w:r w:rsidR="00E15783">
        <w:rPr>
          <w:rFonts w:ascii="Times Roman" w:hAnsi="Times Roman"/>
          <w:sz w:val="28"/>
          <w:szCs w:val="28"/>
        </w:rPr>
        <w:t xml:space="preserve"> Responsabile della Prevenzione </w:t>
      </w:r>
      <w:proofErr w:type="gramStart"/>
      <w:r w:rsidR="00E15783">
        <w:rPr>
          <w:rFonts w:ascii="Times Roman" w:hAnsi="Times Roman"/>
          <w:sz w:val="28"/>
          <w:szCs w:val="28"/>
        </w:rPr>
        <w:t>della</w:t>
      </w:r>
      <w:proofErr w:type="gramEnd"/>
      <w:r w:rsidR="00E15783">
        <w:rPr>
          <w:rFonts w:ascii="Times Roman" w:hAnsi="Times Roman"/>
          <w:sz w:val="28"/>
          <w:szCs w:val="28"/>
        </w:rPr>
        <w:t xml:space="preserve"> Corruzione e della T</w:t>
      </w:r>
      <w:r w:rsidR="000D0404" w:rsidRPr="000E2F04">
        <w:rPr>
          <w:rFonts w:ascii="Times Roman" w:hAnsi="Times Roman"/>
          <w:sz w:val="28"/>
          <w:szCs w:val="28"/>
        </w:rPr>
        <w:t>rasparenza</w:t>
      </w:r>
      <w:r w:rsidR="00E15783">
        <w:rPr>
          <w:rFonts w:ascii="Times Roman" w:hAnsi="Times Roman"/>
          <w:sz w:val="28"/>
          <w:szCs w:val="28"/>
        </w:rPr>
        <w:t xml:space="preserve"> (RPCT)</w:t>
      </w:r>
      <w:r w:rsidR="000D0404" w:rsidRPr="000E2F04">
        <w:rPr>
          <w:rFonts w:ascii="Times Roman" w:hAnsi="Times Roman"/>
          <w:sz w:val="28"/>
          <w:szCs w:val="28"/>
        </w:rPr>
        <w:t>, avvia una consultazione pubblica per raccogliere i contributi e i suggerimenti di tutti gli attori del sistema amministrativo.</w:t>
      </w:r>
    </w:p>
    <w:p w14:paraId="00000007" w14:textId="286B69E4" w:rsidR="006E5C66" w:rsidRPr="000E2F04" w:rsidRDefault="000E2F04" w:rsidP="000E2F04">
      <w:pPr>
        <w:spacing w:line="276" w:lineRule="auto"/>
        <w:ind w:right="49"/>
        <w:jc w:val="both"/>
        <w:rPr>
          <w:rFonts w:ascii="Times Roman" w:hAnsi="Times Roman"/>
          <w:sz w:val="28"/>
          <w:szCs w:val="28"/>
        </w:rPr>
      </w:pPr>
      <w:r>
        <w:rPr>
          <w:rFonts w:ascii="Times Roman" w:hAnsi="Times Roman"/>
          <w:sz w:val="28"/>
          <w:szCs w:val="28"/>
        </w:rPr>
        <w:t xml:space="preserve">  </w:t>
      </w:r>
      <w:r w:rsidR="000D0404" w:rsidRPr="000E2F04">
        <w:rPr>
          <w:rFonts w:ascii="Times Roman" w:hAnsi="Times Roman"/>
          <w:sz w:val="28"/>
          <w:szCs w:val="28"/>
        </w:rPr>
        <w:t xml:space="preserve">L’obiettivo della consultazione pubblica è quello di consentire la libera e volontaria partecipazione attiva di tutti i portatori </w:t>
      </w:r>
      <w:proofErr w:type="gramStart"/>
      <w:r w:rsidR="000D0404" w:rsidRPr="000E2F04">
        <w:rPr>
          <w:rFonts w:ascii="Times Roman" w:hAnsi="Times Roman"/>
          <w:sz w:val="28"/>
          <w:szCs w:val="28"/>
        </w:rPr>
        <w:t xml:space="preserve">di </w:t>
      </w:r>
      <w:proofErr w:type="gramEnd"/>
      <w:r w:rsidR="000D0404" w:rsidRPr="000E2F04">
        <w:rPr>
          <w:rFonts w:ascii="Times Roman" w:hAnsi="Times Roman"/>
          <w:sz w:val="28"/>
          <w:szCs w:val="28"/>
        </w:rPr>
        <w:t>interesse delle attività e dei servizi resi tanto per le attività in corso quanto per quelle che si svilupperanno in prosieguo.</w:t>
      </w:r>
    </w:p>
    <w:p w14:paraId="00000008" w14:textId="3BCA0627" w:rsidR="006E5C66" w:rsidRPr="000E2F04" w:rsidRDefault="000E2F04" w:rsidP="000E2F04">
      <w:pPr>
        <w:spacing w:line="276" w:lineRule="auto"/>
        <w:ind w:right="49"/>
        <w:jc w:val="both"/>
        <w:rPr>
          <w:rFonts w:ascii="Times Roman" w:hAnsi="Times Roman"/>
          <w:sz w:val="28"/>
          <w:szCs w:val="28"/>
        </w:rPr>
      </w:pPr>
      <w:r>
        <w:rPr>
          <w:rFonts w:ascii="Times Roman" w:hAnsi="Times Roman"/>
          <w:sz w:val="28"/>
          <w:szCs w:val="28"/>
        </w:rPr>
        <w:t xml:space="preserve">  </w:t>
      </w:r>
      <w:r w:rsidR="007E5261" w:rsidRPr="000E2F04">
        <w:rPr>
          <w:rFonts w:ascii="Times Roman" w:hAnsi="Times Roman"/>
          <w:sz w:val="28"/>
          <w:szCs w:val="28"/>
        </w:rPr>
        <w:t>L’Ordine</w:t>
      </w:r>
      <w:r w:rsidR="000D0404" w:rsidRPr="000E2F04">
        <w:rPr>
          <w:rFonts w:ascii="Times Roman" w:hAnsi="Times Roman"/>
          <w:sz w:val="28"/>
          <w:szCs w:val="28"/>
        </w:rPr>
        <w:t xml:space="preserve"> tiene conto dell’esito della consultazione in sede di elaborazione del documento definitivo e in sede di valutazione della sua adeguatezza, anche quale contributo per individuare le priorità </w:t>
      </w:r>
      <w:proofErr w:type="gramStart"/>
      <w:r w:rsidR="000D0404" w:rsidRPr="000E2F04">
        <w:rPr>
          <w:rFonts w:ascii="Times Roman" w:hAnsi="Times Roman"/>
          <w:sz w:val="28"/>
          <w:szCs w:val="28"/>
        </w:rPr>
        <w:t xml:space="preserve">di </w:t>
      </w:r>
      <w:proofErr w:type="gramEnd"/>
      <w:r w:rsidR="000D0404" w:rsidRPr="000E2F04">
        <w:rPr>
          <w:rFonts w:ascii="Times Roman" w:hAnsi="Times Roman"/>
          <w:sz w:val="28"/>
          <w:szCs w:val="28"/>
        </w:rPr>
        <w:t>intervento.</w:t>
      </w:r>
    </w:p>
    <w:p w14:paraId="00000009" w14:textId="098AFA4E" w:rsidR="006E5C66" w:rsidRPr="000E2F04" w:rsidRDefault="000E2F04" w:rsidP="000E2F04">
      <w:pPr>
        <w:spacing w:line="276" w:lineRule="auto"/>
        <w:ind w:right="49"/>
        <w:jc w:val="both"/>
        <w:rPr>
          <w:rFonts w:ascii="Times Roman" w:hAnsi="Times Roman"/>
          <w:sz w:val="28"/>
          <w:szCs w:val="28"/>
        </w:rPr>
      </w:pPr>
      <w:r>
        <w:rPr>
          <w:rFonts w:ascii="Times Roman" w:hAnsi="Times Roman"/>
          <w:sz w:val="28"/>
          <w:szCs w:val="28"/>
        </w:rPr>
        <w:t xml:space="preserve">  </w:t>
      </w:r>
      <w:r w:rsidR="000D0404" w:rsidRPr="000E2F04">
        <w:rPr>
          <w:rFonts w:ascii="Times Roman" w:hAnsi="Times Roman"/>
          <w:sz w:val="28"/>
          <w:szCs w:val="28"/>
        </w:rPr>
        <w:t>Le consultazioni avvengono mediante ra</w:t>
      </w:r>
      <w:r w:rsidR="006820EE">
        <w:rPr>
          <w:rFonts w:ascii="Times Roman" w:hAnsi="Times Roman"/>
          <w:sz w:val="28"/>
          <w:szCs w:val="28"/>
        </w:rPr>
        <w:t>ccolta dei contributi via web e</w:t>
      </w:r>
      <w:r w:rsidR="000D0404" w:rsidRPr="000E2F04">
        <w:rPr>
          <w:rFonts w:ascii="Times Roman" w:hAnsi="Times Roman"/>
          <w:sz w:val="28"/>
          <w:szCs w:val="28"/>
        </w:rPr>
        <w:t xml:space="preserve"> invio di copia del codice ai dipendenti via e-mail.</w:t>
      </w:r>
    </w:p>
    <w:p w14:paraId="0000000A" w14:textId="21329BD4" w:rsidR="006E5C66" w:rsidRPr="000E2F04" w:rsidRDefault="000E2F04" w:rsidP="000E2F04">
      <w:pPr>
        <w:spacing w:line="276" w:lineRule="auto"/>
        <w:ind w:right="49"/>
        <w:jc w:val="both"/>
        <w:rPr>
          <w:rFonts w:ascii="Times Roman" w:hAnsi="Times Roman"/>
          <w:sz w:val="28"/>
          <w:szCs w:val="28"/>
        </w:rPr>
      </w:pPr>
      <w:r>
        <w:rPr>
          <w:rFonts w:ascii="Times Roman" w:hAnsi="Times Roman"/>
          <w:sz w:val="28"/>
          <w:szCs w:val="28"/>
        </w:rPr>
        <w:t xml:space="preserve">  </w:t>
      </w:r>
      <w:r w:rsidR="000D0404" w:rsidRPr="000E2F04">
        <w:rPr>
          <w:rFonts w:ascii="Times Roman" w:hAnsi="Times Roman"/>
          <w:sz w:val="28"/>
          <w:szCs w:val="28"/>
        </w:rPr>
        <w:t xml:space="preserve">L’esito delle consultazioni sarà riportato nel documento con riferimento alla </w:t>
      </w:r>
      <w:proofErr w:type="gramStart"/>
      <w:r w:rsidR="000D0404" w:rsidRPr="000E2F04">
        <w:rPr>
          <w:rFonts w:ascii="Times Roman" w:hAnsi="Times Roman"/>
          <w:sz w:val="28"/>
          <w:szCs w:val="28"/>
        </w:rPr>
        <w:t>modalità</w:t>
      </w:r>
      <w:proofErr w:type="gramEnd"/>
      <w:r w:rsidR="000D0404" w:rsidRPr="000E2F04">
        <w:rPr>
          <w:rFonts w:ascii="Times Roman" w:hAnsi="Times Roman"/>
          <w:sz w:val="28"/>
          <w:szCs w:val="28"/>
        </w:rPr>
        <w:t xml:space="preserve"> di partecipazione e degli input generati da tale partecipazione e verranno adoperati per </w:t>
      </w:r>
      <w:proofErr w:type="gramStart"/>
      <w:r w:rsidR="000D0404" w:rsidRPr="000E2F04">
        <w:rPr>
          <w:rFonts w:ascii="Times Roman" w:hAnsi="Times Roman"/>
          <w:sz w:val="28"/>
          <w:szCs w:val="28"/>
        </w:rPr>
        <w:t>l’</w:t>
      </w:r>
      <w:proofErr w:type="gramEnd"/>
      <w:r w:rsidR="000D0404" w:rsidRPr="000E2F04">
        <w:rPr>
          <w:rFonts w:ascii="Times Roman" w:hAnsi="Times Roman"/>
          <w:sz w:val="28"/>
          <w:szCs w:val="28"/>
        </w:rPr>
        <w:t>aggiornamento del documento.</w:t>
      </w:r>
    </w:p>
    <w:p w14:paraId="0000000B" w14:textId="305A8996" w:rsidR="006E5C66" w:rsidRPr="00760C17" w:rsidRDefault="000E2F04" w:rsidP="000E2F04">
      <w:pPr>
        <w:spacing w:line="276" w:lineRule="auto"/>
        <w:ind w:right="49"/>
        <w:jc w:val="both"/>
        <w:rPr>
          <w:rFonts w:ascii="Times Roman" w:hAnsi="Times Roman"/>
          <w:b/>
          <w:sz w:val="28"/>
          <w:szCs w:val="28"/>
        </w:rPr>
      </w:pPr>
      <w:r w:rsidRPr="00760C17">
        <w:rPr>
          <w:rFonts w:ascii="Times Roman" w:hAnsi="Times Roman"/>
          <w:sz w:val="28"/>
          <w:szCs w:val="28"/>
        </w:rPr>
        <w:t xml:space="preserve">  </w:t>
      </w:r>
      <w:r w:rsidR="000D0404" w:rsidRPr="00760C17">
        <w:rPr>
          <w:rFonts w:ascii="Times Roman" w:hAnsi="Times Roman"/>
          <w:sz w:val="28"/>
          <w:szCs w:val="28"/>
        </w:rPr>
        <w:t>Tutti i contributi, le riflessioni e le proposte di miglioramento potranno essere trasmesse all’e-mail</w:t>
      </w:r>
      <w:r w:rsidR="00760C17">
        <w:rPr>
          <w:rFonts w:ascii="Times Roman" w:hAnsi="Times Roman"/>
          <w:sz w:val="28"/>
          <w:szCs w:val="28"/>
        </w:rPr>
        <w:t xml:space="preserve"> </w:t>
      </w:r>
      <w:proofErr w:type="spellStart"/>
      <w:r w:rsidR="00FC5D54">
        <w:rPr>
          <w:rFonts w:ascii="Times Roman" w:hAnsi="Times Roman"/>
          <w:sz w:val="28"/>
          <w:szCs w:val="28"/>
        </w:rPr>
        <w:t>pec</w:t>
      </w:r>
      <w:proofErr w:type="spellEnd"/>
      <w:r w:rsidR="00FC5D54" w:rsidRPr="002D1DBF">
        <w:rPr>
          <w:rFonts w:ascii="Times Roman" w:hAnsi="Times Roman" w:cstheme="minorHAnsi"/>
          <w:b/>
          <w:i/>
          <w:color w:val="000000" w:themeColor="text1"/>
        </w:rPr>
        <w:t xml:space="preserve"> </w:t>
      </w:r>
      <w:hyperlink r:id="rId8" w:history="1">
        <w:r w:rsidR="00FC5D54" w:rsidRPr="002D1DBF">
          <w:rPr>
            <w:rFonts w:ascii="Times Roman" w:eastAsia="Times New Roman" w:hAnsi="Times Roman" w:cs="Times New Roman"/>
            <w:b/>
            <w:bCs/>
            <w:i/>
            <w:color w:val="000000" w:themeColor="text1"/>
            <w:sz w:val="28"/>
            <w:szCs w:val="28"/>
          </w:rPr>
          <w:t>protocollo.odaf.verona@conafpec.it</w:t>
        </w:r>
      </w:hyperlink>
      <w:r w:rsidR="00760C17">
        <w:t xml:space="preserve"> </w:t>
      </w:r>
      <w:r w:rsidR="000D0404" w:rsidRPr="00760C17">
        <w:rPr>
          <w:rFonts w:ascii="Times Roman" w:hAnsi="Times Roman"/>
          <w:sz w:val="28"/>
          <w:szCs w:val="28"/>
        </w:rPr>
        <w:t>entro il</w:t>
      </w:r>
      <w:r w:rsidR="00B36F32" w:rsidRPr="00760C17">
        <w:rPr>
          <w:rFonts w:ascii="Times Roman" w:hAnsi="Times Roman"/>
          <w:sz w:val="28"/>
          <w:szCs w:val="28"/>
        </w:rPr>
        <w:t xml:space="preserve"> </w:t>
      </w:r>
      <w:r w:rsidR="006820EE">
        <w:rPr>
          <w:rFonts w:ascii="Times Roman" w:hAnsi="Times Roman"/>
          <w:b/>
          <w:sz w:val="28"/>
          <w:szCs w:val="28"/>
        </w:rPr>
        <w:t>26</w:t>
      </w:r>
      <w:r w:rsidR="00760C17">
        <w:rPr>
          <w:rFonts w:ascii="Times Roman" w:hAnsi="Times Roman"/>
          <w:b/>
          <w:sz w:val="28"/>
          <w:szCs w:val="28"/>
        </w:rPr>
        <w:t xml:space="preserve"> gennaio 2023.</w:t>
      </w:r>
    </w:p>
    <w:p w14:paraId="322A0AED" w14:textId="2AD6C9AF" w:rsidR="00493256" w:rsidRPr="00760C17" w:rsidRDefault="000E2F04" w:rsidP="0044205D">
      <w:pPr>
        <w:spacing w:line="276" w:lineRule="auto"/>
        <w:jc w:val="both"/>
        <w:rPr>
          <w:rFonts w:ascii="Times Roman" w:eastAsia="Times New Roman" w:hAnsi="Times Roman" w:cs="Times New Roman"/>
          <w:b/>
          <w:i/>
          <w:color w:val="000000" w:themeColor="text1"/>
          <w:sz w:val="28"/>
          <w:szCs w:val="28"/>
        </w:rPr>
      </w:pPr>
      <w:r w:rsidRPr="00760C17">
        <w:rPr>
          <w:rFonts w:ascii="Times Roman" w:hAnsi="Times Roman"/>
          <w:sz w:val="28"/>
          <w:szCs w:val="28"/>
        </w:rPr>
        <w:t xml:space="preserve">  </w:t>
      </w:r>
      <w:r w:rsidR="000D0404" w:rsidRPr="00760C17">
        <w:rPr>
          <w:rFonts w:ascii="Times Roman" w:hAnsi="Times Roman"/>
          <w:sz w:val="28"/>
          <w:szCs w:val="28"/>
        </w:rPr>
        <w:t>Per inform</w:t>
      </w:r>
      <w:r w:rsidR="00273429" w:rsidRPr="00760C17">
        <w:rPr>
          <w:rFonts w:ascii="Times Roman" w:hAnsi="Times Roman"/>
          <w:sz w:val="28"/>
          <w:szCs w:val="28"/>
        </w:rPr>
        <w:t>azioni potrà essere contattata</w:t>
      </w:r>
      <w:r w:rsidR="00B36F32" w:rsidRPr="00760C17">
        <w:rPr>
          <w:rFonts w:ascii="Times Roman" w:hAnsi="Times Roman"/>
          <w:sz w:val="28"/>
          <w:szCs w:val="28"/>
        </w:rPr>
        <w:t xml:space="preserve"> </w:t>
      </w:r>
      <w:r w:rsidR="000D0404" w:rsidRPr="00760C17">
        <w:rPr>
          <w:rFonts w:ascii="Times Roman" w:hAnsi="Times Roman"/>
          <w:sz w:val="28"/>
          <w:szCs w:val="28"/>
        </w:rPr>
        <w:t>l</w:t>
      </w:r>
      <w:r w:rsidR="00B36F32" w:rsidRPr="00760C17">
        <w:rPr>
          <w:rFonts w:ascii="Times Roman" w:hAnsi="Times Roman"/>
          <w:sz w:val="28"/>
          <w:szCs w:val="28"/>
        </w:rPr>
        <w:t>a</w:t>
      </w:r>
      <w:r w:rsidR="000D0404" w:rsidRPr="00760C17">
        <w:rPr>
          <w:rFonts w:ascii="Times Roman" w:hAnsi="Times Roman"/>
          <w:sz w:val="28"/>
          <w:szCs w:val="28"/>
        </w:rPr>
        <w:t xml:space="preserve"> Responsabile della prevenzione della corruzione e della trasparenza alla e-mail</w:t>
      </w:r>
      <w:r w:rsidR="00493256" w:rsidRPr="00760C17">
        <w:rPr>
          <w:rFonts w:ascii="Times Roman" w:hAnsi="Times Roman"/>
          <w:sz w:val="28"/>
          <w:szCs w:val="28"/>
        </w:rPr>
        <w:t xml:space="preserve"> </w:t>
      </w:r>
      <w:hyperlink r:id="rId9" w:history="1">
        <w:r w:rsidR="00493256" w:rsidRPr="00760C17">
          <w:rPr>
            <w:rFonts w:ascii="Times Roman" w:eastAsia="Times New Roman" w:hAnsi="Times Roman" w:cs="Arial"/>
            <w:b/>
            <w:i/>
            <w:color w:val="000000" w:themeColor="text1"/>
            <w:sz w:val="28"/>
            <w:szCs w:val="28"/>
          </w:rPr>
          <w:t>anticorruzione@agronomi.vr.it</w:t>
        </w:r>
      </w:hyperlink>
    </w:p>
    <w:p w14:paraId="0000000C" w14:textId="30C93604" w:rsidR="006E5C66" w:rsidRPr="00760C17" w:rsidRDefault="006E5C66" w:rsidP="000E2F04">
      <w:pPr>
        <w:spacing w:line="276" w:lineRule="auto"/>
        <w:ind w:right="49"/>
        <w:jc w:val="both"/>
        <w:rPr>
          <w:rFonts w:ascii="Roboto" w:hAnsi="Roboto"/>
          <w:b/>
          <w:i/>
          <w:color w:val="000000" w:themeColor="text1"/>
          <w:sz w:val="28"/>
          <w:szCs w:val="28"/>
          <w:highlight w:val="yellow"/>
        </w:rPr>
      </w:pPr>
    </w:p>
    <w:p w14:paraId="0000000D" w14:textId="49DAFD4C" w:rsidR="006E5C66" w:rsidRPr="000E2F04" w:rsidRDefault="000D0404" w:rsidP="000E2F04">
      <w:pPr>
        <w:spacing w:line="276" w:lineRule="auto"/>
        <w:ind w:right="49"/>
        <w:jc w:val="both"/>
        <w:rPr>
          <w:rFonts w:ascii="Roboto" w:hAnsi="Roboto"/>
          <w:sz w:val="28"/>
          <w:szCs w:val="28"/>
        </w:rPr>
      </w:pPr>
      <w:r w:rsidRPr="000E2F04">
        <w:rPr>
          <w:rFonts w:ascii="Roboto" w:hAnsi="Roboto"/>
          <w:sz w:val="28"/>
          <w:szCs w:val="28"/>
        </w:rPr>
        <w:t>Si ringrazia per il contributo.</w:t>
      </w:r>
    </w:p>
    <w:p w14:paraId="35F8E61A" w14:textId="67DDEA32" w:rsidR="00E967AD" w:rsidRPr="00E967AD" w:rsidRDefault="00E967AD" w:rsidP="00E967AD">
      <w:pPr>
        <w:spacing w:line="276" w:lineRule="auto"/>
        <w:ind w:right="49"/>
        <w:rPr>
          <w:rFonts w:ascii="Roboto" w:hAnsi="Roboto"/>
          <w:sz w:val="28"/>
          <w:szCs w:val="28"/>
        </w:rPr>
      </w:pPr>
      <w:r w:rsidRPr="000D0404">
        <w:rPr>
          <w:rFonts w:ascii="Roboto" w:hAnsi="Roboto"/>
          <w:i/>
        </w:rPr>
        <w:t>Allegati:</w:t>
      </w:r>
      <w:r>
        <w:rPr>
          <w:rFonts w:ascii="Roboto" w:hAnsi="Roboto"/>
          <w:i/>
        </w:rPr>
        <w:tab/>
      </w:r>
      <w:r>
        <w:rPr>
          <w:rFonts w:ascii="Roboto" w:hAnsi="Roboto"/>
          <w:i/>
        </w:rPr>
        <w:tab/>
      </w:r>
      <w:r>
        <w:rPr>
          <w:rFonts w:ascii="Roboto" w:hAnsi="Roboto"/>
          <w:i/>
        </w:rPr>
        <w:tab/>
      </w:r>
      <w:r>
        <w:rPr>
          <w:rFonts w:ascii="Roboto" w:hAnsi="Roboto"/>
          <w:i/>
        </w:rPr>
        <w:tab/>
      </w:r>
      <w:r>
        <w:rPr>
          <w:rFonts w:ascii="Roboto" w:hAnsi="Roboto"/>
          <w:i/>
        </w:rPr>
        <w:tab/>
      </w:r>
      <w:r>
        <w:rPr>
          <w:rFonts w:ascii="Roboto" w:hAnsi="Roboto"/>
          <w:i/>
        </w:rPr>
        <w:tab/>
      </w:r>
      <w:r>
        <w:rPr>
          <w:rFonts w:ascii="Roboto" w:hAnsi="Roboto"/>
          <w:i/>
        </w:rPr>
        <w:tab/>
      </w:r>
      <w:r>
        <w:rPr>
          <w:rFonts w:ascii="Roboto" w:hAnsi="Roboto"/>
          <w:i/>
        </w:rPr>
        <w:tab/>
      </w:r>
      <w:r w:rsidRPr="00E967AD">
        <w:rPr>
          <w:rFonts w:ascii="Roboto" w:hAnsi="Roboto"/>
          <w:sz w:val="28"/>
          <w:szCs w:val="28"/>
        </w:rPr>
        <w:t xml:space="preserve"> </w:t>
      </w:r>
      <w:r w:rsidRPr="000E2F04">
        <w:rPr>
          <w:rFonts w:ascii="Roboto" w:hAnsi="Roboto"/>
          <w:sz w:val="28"/>
          <w:szCs w:val="28"/>
        </w:rPr>
        <w:t>La RPCT</w:t>
      </w:r>
    </w:p>
    <w:p w14:paraId="6EE50B54" w14:textId="5D848B9B" w:rsidR="00E967AD" w:rsidRPr="00E967AD" w:rsidRDefault="00486E9D" w:rsidP="00E967AD">
      <w:pPr>
        <w:spacing w:line="276" w:lineRule="auto"/>
        <w:ind w:right="49"/>
        <w:rPr>
          <w:rFonts w:ascii="Roboto" w:hAnsi="Roboto"/>
        </w:rPr>
      </w:pPr>
      <w:r>
        <w:rPr>
          <w:rFonts w:ascii="Roboto" w:hAnsi="Roboto"/>
          <w:u w:val="single"/>
        </w:rPr>
        <w:t xml:space="preserve">- </w:t>
      </w:r>
      <w:r w:rsidR="00E967AD">
        <w:rPr>
          <w:rFonts w:ascii="Roboto" w:hAnsi="Roboto"/>
          <w:u w:val="single"/>
        </w:rPr>
        <w:t>PTPCT</w:t>
      </w:r>
      <w:r w:rsidR="00F61FA8">
        <w:rPr>
          <w:rFonts w:ascii="Roboto" w:hAnsi="Roboto"/>
          <w:u w:val="single"/>
        </w:rPr>
        <w:t xml:space="preserve"> 23-25</w:t>
      </w:r>
      <w:r w:rsidR="00F61FA8">
        <w:rPr>
          <w:rFonts w:ascii="Roboto" w:hAnsi="Roboto"/>
        </w:rPr>
        <w:tab/>
      </w:r>
      <w:r w:rsidR="00F61FA8">
        <w:rPr>
          <w:rFonts w:ascii="Roboto" w:hAnsi="Roboto"/>
        </w:rPr>
        <w:tab/>
      </w:r>
      <w:r w:rsidR="00F61FA8">
        <w:rPr>
          <w:rFonts w:ascii="Roboto" w:hAnsi="Roboto"/>
        </w:rPr>
        <w:tab/>
      </w:r>
      <w:r w:rsidR="00F61FA8">
        <w:rPr>
          <w:rFonts w:ascii="Roboto" w:hAnsi="Roboto"/>
        </w:rPr>
        <w:tab/>
      </w:r>
      <w:r w:rsidR="00E967AD">
        <w:rPr>
          <w:rFonts w:ascii="Roboto" w:hAnsi="Roboto"/>
        </w:rPr>
        <w:tab/>
      </w:r>
      <w:r w:rsidR="00E967AD">
        <w:rPr>
          <w:rFonts w:ascii="Roboto" w:hAnsi="Roboto"/>
        </w:rPr>
        <w:tab/>
      </w:r>
      <w:proofErr w:type="gramStart"/>
      <w:r w:rsidR="00E967AD">
        <w:rPr>
          <w:rFonts w:ascii="Roboto" w:hAnsi="Roboto"/>
        </w:rPr>
        <w:t>Dott.ssa</w:t>
      </w:r>
      <w:proofErr w:type="gramEnd"/>
      <w:r w:rsidR="00E967AD">
        <w:rPr>
          <w:rFonts w:ascii="Roboto" w:hAnsi="Roboto"/>
        </w:rPr>
        <w:t xml:space="preserve"> Luigia Pignatti</w:t>
      </w:r>
    </w:p>
    <w:p w14:paraId="0000000E" w14:textId="3ABB264F" w:rsidR="006E5C66" w:rsidRPr="00E967AD" w:rsidRDefault="00486E9D" w:rsidP="00E967AD">
      <w:pPr>
        <w:ind w:right="49"/>
        <w:jc w:val="both"/>
        <w:rPr>
          <w:rFonts w:ascii="Roboto" w:hAnsi="Roboto"/>
        </w:rPr>
      </w:pPr>
      <w:r>
        <w:rPr>
          <w:rFonts w:ascii="Roboto" w:hAnsi="Roboto"/>
        </w:rPr>
        <w:t xml:space="preserve">- </w:t>
      </w:r>
      <w:r w:rsidR="00E967AD" w:rsidRPr="000D0404">
        <w:rPr>
          <w:rFonts w:ascii="Roboto" w:hAnsi="Roboto"/>
        </w:rPr>
        <w:t xml:space="preserve">Modulo </w:t>
      </w:r>
      <w:r w:rsidR="00F61FA8">
        <w:rPr>
          <w:rFonts w:ascii="Roboto" w:hAnsi="Roboto"/>
        </w:rPr>
        <w:t>per osservazioni</w:t>
      </w:r>
    </w:p>
    <w:p w14:paraId="00000014" w14:textId="77777777" w:rsidR="006E5C66" w:rsidRDefault="006E5C66"/>
    <w:sectPr w:rsidR="006E5C66">
      <w:headerReference w:type="default" r:id="rId10"/>
      <w:footerReference w:type="default" r:id="rId11"/>
      <w:pgSz w:w="12240" w:h="15840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6773B7" w14:textId="77777777" w:rsidR="00E967AD" w:rsidRDefault="00E967AD" w:rsidP="00E967AD">
      <w:r>
        <w:separator/>
      </w:r>
    </w:p>
  </w:endnote>
  <w:endnote w:type="continuationSeparator" w:id="0">
    <w:p w14:paraId="36681731" w14:textId="77777777" w:rsidR="00E967AD" w:rsidRDefault="00E967AD" w:rsidP="00E96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doni Std Book">
    <w:altName w:val="Times New Roman"/>
    <w:charset w:val="80"/>
    <w:family w:val="roman"/>
    <w:pitch w:val="variable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FE0C1" w14:textId="5D2E0F79" w:rsidR="00E967AD" w:rsidRPr="00E967AD" w:rsidRDefault="00E967AD" w:rsidP="00E967AD">
    <w:pPr>
      <w:pStyle w:val="Pidipagina"/>
      <w:pBdr>
        <w:top w:val="single" w:sz="2" w:space="1" w:color="auto"/>
      </w:pBdr>
      <w:jc w:val="center"/>
      <w:rPr>
        <w:rFonts w:ascii="Bodoni Std Book" w:hAnsi="Bodoni Std Book"/>
        <w:i/>
        <w:iCs/>
        <w:sz w:val="18"/>
        <w:szCs w:val="18"/>
      </w:rPr>
    </w:pPr>
    <w:bookmarkStart w:id="1" w:name="_Hlk83850097"/>
    <w:bookmarkStart w:id="2" w:name="_Hlk83850098"/>
    <w:r w:rsidRPr="00D02B54">
      <w:rPr>
        <w:rFonts w:ascii="Bodoni Std Book" w:hAnsi="Bodoni Std Book"/>
        <w:b/>
        <w:bCs/>
      </w:rPr>
      <w:t>A</w:t>
    </w:r>
    <w:r>
      <w:rPr>
        <w:rFonts w:ascii="Bodoni Std Book" w:hAnsi="Bodoni Std Book"/>
        <w:sz w:val="18"/>
        <w:szCs w:val="18"/>
      </w:rPr>
      <w:t xml:space="preserve"> </w:t>
    </w:r>
    <w:r>
      <w:rPr>
        <w:rFonts w:ascii="Bodoni Std Book" w:hAnsi="Bodoni Std Book"/>
        <w:sz w:val="16"/>
        <w:szCs w:val="16"/>
      </w:rPr>
      <w:t>Corso Porta Nuova, 96</w:t>
    </w:r>
    <w:r w:rsidRPr="00D02B54">
      <w:rPr>
        <w:rFonts w:ascii="Bodoni Std Book" w:hAnsi="Bodoni Std Book"/>
        <w:sz w:val="16"/>
        <w:szCs w:val="16"/>
      </w:rPr>
      <w:t xml:space="preserve"> – </w:t>
    </w:r>
    <w:r>
      <w:rPr>
        <w:rFonts w:ascii="Bodoni Std Book" w:hAnsi="Bodoni Std Book"/>
        <w:sz w:val="16"/>
        <w:szCs w:val="16"/>
      </w:rPr>
      <w:t>37122 -</w:t>
    </w:r>
    <w:r w:rsidRPr="00D02B54">
      <w:rPr>
        <w:rFonts w:ascii="Bodoni Std Book" w:hAnsi="Bodoni Std Book"/>
        <w:sz w:val="16"/>
        <w:szCs w:val="16"/>
      </w:rPr>
      <w:t xml:space="preserve"> </w:t>
    </w:r>
    <w:r w:rsidRPr="00D02B54">
      <w:rPr>
        <w:rFonts w:ascii="Bodoni Std Book" w:hAnsi="Bodoni Std Book"/>
        <w:smallCaps/>
        <w:sz w:val="16"/>
        <w:szCs w:val="16"/>
      </w:rPr>
      <w:t>VERONA</w:t>
    </w:r>
    <w:r>
      <w:rPr>
        <w:rFonts w:ascii="Bodoni Std Book" w:hAnsi="Bodoni Std Book"/>
        <w:smallCaps/>
        <w:sz w:val="18"/>
        <w:szCs w:val="18"/>
      </w:rPr>
      <w:t xml:space="preserve">  </w:t>
    </w:r>
    <w:r w:rsidRPr="00D02B54">
      <w:rPr>
        <w:rFonts w:ascii="Bodoni Std Book" w:hAnsi="Bodoni Std Book"/>
        <w:b/>
        <w:bCs/>
        <w:smallCaps/>
      </w:rPr>
      <w:t>T</w:t>
    </w:r>
    <w:r w:rsidRPr="00D02B54">
      <w:rPr>
        <w:rFonts w:ascii="Bodoni Std Book" w:hAnsi="Bodoni Std Book"/>
        <w:smallCaps/>
        <w:sz w:val="28"/>
        <w:szCs w:val="28"/>
      </w:rPr>
      <w:t xml:space="preserve"> </w:t>
    </w:r>
    <w:r w:rsidRPr="00D02B54">
      <w:rPr>
        <w:rFonts w:ascii="Bodoni Std Book" w:hAnsi="Bodoni Std Book"/>
        <w:smallCaps/>
        <w:sz w:val="16"/>
        <w:szCs w:val="16"/>
      </w:rPr>
      <w:t>+39 045592766</w:t>
    </w:r>
    <w:r>
      <w:rPr>
        <w:rFonts w:ascii="Bodoni Std Book" w:hAnsi="Bodoni Std Book"/>
        <w:smallCaps/>
        <w:sz w:val="18"/>
        <w:szCs w:val="18"/>
      </w:rPr>
      <w:t xml:space="preserve">    </w:t>
    </w:r>
    <w:r w:rsidRPr="00D02B54">
      <w:rPr>
        <w:rFonts w:ascii="Bodoni Std Book" w:hAnsi="Bodoni Std Book"/>
        <w:b/>
        <w:bCs/>
        <w:color w:val="000000" w:themeColor="text1"/>
      </w:rPr>
      <w:t>W</w:t>
    </w:r>
    <w:r>
      <w:rPr>
        <w:rFonts w:ascii="Bodoni Std Book" w:hAnsi="Bodoni Std Book"/>
        <w:color w:val="000000" w:themeColor="text1"/>
        <w:sz w:val="18"/>
        <w:szCs w:val="18"/>
      </w:rPr>
      <w:t xml:space="preserve"> </w:t>
    </w:r>
    <w:hyperlink r:id="rId1" w:history="1">
      <w:r w:rsidRPr="00D02B54">
        <w:rPr>
          <w:rStyle w:val="Collegamentoipertestuale"/>
          <w:rFonts w:ascii="Bodoni Std Book" w:hAnsi="Bodoni Std Book"/>
          <w:color w:val="auto"/>
          <w:sz w:val="16"/>
          <w:szCs w:val="16"/>
          <w:u w:val="none"/>
        </w:rPr>
        <w:t>www.agronomi.vr.it</w:t>
      </w:r>
    </w:hyperlink>
    <w:r w:rsidRPr="00D02B54">
      <w:rPr>
        <w:rFonts w:ascii="Bodoni Std Book" w:hAnsi="Bodoni Std Book"/>
        <w:sz w:val="16"/>
        <w:szCs w:val="16"/>
      </w:rPr>
      <w:t xml:space="preserve"> </w:t>
    </w:r>
    <w:r w:rsidRPr="00984E69">
      <w:rPr>
        <w:rFonts w:ascii="Bodoni Std Book" w:hAnsi="Bodoni Std Book"/>
        <w:sz w:val="18"/>
        <w:szCs w:val="18"/>
      </w:rPr>
      <w:t xml:space="preserve">- </w:t>
    </w:r>
    <w:r w:rsidRPr="00D02B54">
      <w:rPr>
        <w:rFonts w:ascii="Bodoni Std Book" w:hAnsi="Bodoni Std Book"/>
        <w:b/>
        <w:bCs/>
      </w:rPr>
      <w:t>T</w:t>
    </w:r>
    <w:r w:rsidRPr="00984E69">
      <w:rPr>
        <w:rFonts w:ascii="Bodoni Std Book" w:hAnsi="Bodoni Std Book"/>
        <w:sz w:val="18"/>
        <w:szCs w:val="18"/>
      </w:rPr>
      <w:t xml:space="preserve"> </w:t>
    </w:r>
    <w:r w:rsidRPr="00D02B54">
      <w:rPr>
        <w:rFonts w:ascii="Bodoni Std Book" w:hAnsi="Bodoni Std Book"/>
        <w:sz w:val="16"/>
        <w:szCs w:val="16"/>
      </w:rPr>
      <w:t>@</w:t>
    </w:r>
    <w:proofErr w:type="spellStart"/>
    <w:r w:rsidRPr="00D02B54">
      <w:rPr>
        <w:rFonts w:ascii="Bodoni Std Book" w:hAnsi="Bodoni Std Book"/>
        <w:sz w:val="16"/>
        <w:szCs w:val="16"/>
      </w:rPr>
      <w:t>agronomivr</w:t>
    </w:r>
    <w:proofErr w:type="spellEnd"/>
    <w:r w:rsidRPr="000B7C18">
      <w:rPr>
        <w:rFonts w:ascii="Bodoni Std Book" w:hAnsi="Bodoni Std Book"/>
        <w:b/>
        <w:bCs/>
        <w:color w:val="000000" w:themeColor="text1"/>
        <w:sz w:val="28"/>
        <w:szCs w:val="28"/>
      </w:rPr>
      <w:t xml:space="preserve"> </w:t>
    </w:r>
    <w:r>
      <w:rPr>
        <w:rFonts w:ascii="Bodoni Std Book" w:hAnsi="Bodoni Std Book"/>
        <w:b/>
        <w:bCs/>
        <w:color w:val="000000" w:themeColor="text1"/>
        <w:sz w:val="28"/>
        <w:szCs w:val="28"/>
      </w:rPr>
      <w:br/>
    </w:r>
    <w:r w:rsidRPr="00D02B54">
      <w:rPr>
        <w:rFonts w:ascii="Bodoni Std Book" w:hAnsi="Bodoni Std Book"/>
        <w:b/>
        <w:bCs/>
        <w:color w:val="000000" w:themeColor="text1"/>
      </w:rPr>
      <w:t>M</w:t>
    </w:r>
    <w:r w:rsidRPr="00984E69">
      <w:rPr>
        <w:rFonts w:ascii="Bodoni Std Book" w:hAnsi="Bodoni Std Book"/>
        <w:i/>
        <w:iCs/>
        <w:color w:val="000000" w:themeColor="text1"/>
        <w:sz w:val="18"/>
        <w:szCs w:val="18"/>
      </w:rPr>
      <w:t xml:space="preserve"> </w:t>
    </w:r>
    <w:hyperlink r:id="rId2" w:history="1">
      <w:r w:rsidRPr="00D02B54">
        <w:rPr>
          <w:rStyle w:val="Collegamentoipertestuale"/>
          <w:rFonts w:ascii="Bodoni Std Book" w:hAnsi="Bodoni Std Book"/>
          <w:i/>
          <w:iCs/>
          <w:color w:val="000000" w:themeColor="text1"/>
          <w:sz w:val="16"/>
          <w:szCs w:val="16"/>
          <w:u w:val="none"/>
        </w:rPr>
        <w:t>agronomiforestaliverona@conaf.it</w:t>
      </w:r>
    </w:hyperlink>
    <w:r w:rsidRPr="00D02B54">
      <w:rPr>
        <w:rFonts w:ascii="Bodoni Std Book" w:hAnsi="Bodoni Std Book"/>
        <w:i/>
        <w:iCs/>
        <w:color w:val="000000" w:themeColor="text1"/>
        <w:sz w:val="16"/>
        <w:szCs w:val="16"/>
      </w:rPr>
      <w:t xml:space="preserve"> </w:t>
    </w:r>
    <w:r w:rsidRPr="00984E69">
      <w:rPr>
        <w:rFonts w:ascii="Bodoni Std Book" w:hAnsi="Bodoni Std Book"/>
        <w:i/>
        <w:iCs/>
        <w:color w:val="000000" w:themeColor="text1"/>
        <w:sz w:val="18"/>
        <w:szCs w:val="18"/>
      </w:rPr>
      <w:t xml:space="preserve">  </w:t>
    </w:r>
    <w:r w:rsidRPr="00153781">
      <w:rPr>
        <w:rFonts w:ascii="Bodoni Std Book" w:hAnsi="Bodoni Std Book"/>
        <w:b/>
        <w:bCs/>
      </w:rPr>
      <w:t>P</w:t>
    </w:r>
    <w:r w:rsidRPr="00153781">
      <w:rPr>
        <w:rFonts w:ascii="Bodoni Std Book" w:hAnsi="Bodoni Std Book"/>
        <w:b/>
        <w:bCs/>
        <w:i/>
        <w:iCs/>
        <w:sz w:val="28"/>
        <w:szCs w:val="28"/>
      </w:rPr>
      <w:t xml:space="preserve"> </w:t>
    </w:r>
    <w:hyperlink r:id="rId3" w:history="1">
      <w:r w:rsidRPr="00153781">
        <w:rPr>
          <w:rStyle w:val="Collegamentoipertestuale"/>
          <w:rFonts w:ascii="Bodoni Std Book" w:hAnsi="Bodoni Std Book"/>
          <w:i/>
          <w:iCs/>
          <w:color w:val="auto"/>
          <w:sz w:val="16"/>
          <w:szCs w:val="16"/>
          <w:u w:val="none"/>
        </w:rPr>
        <w:t>agronomiforestaliverona@epap.sicurezzapostale.it</w:t>
      </w:r>
    </w:hyperlink>
    <w:bookmarkEnd w:id="1"/>
    <w:bookmarkEnd w:id="2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ED668" w14:textId="77777777" w:rsidR="00E967AD" w:rsidRDefault="00E967AD" w:rsidP="00E967AD">
      <w:r>
        <w:separator/>
      </w:r>
    </w:p>
  </w:footnote>
  <w:footnote w:type="continuationSeparator" w:id="0">
    <w:p w14:paraId="6EA1AAD7" w14:textId="77777777" w:rsidR="00E967AD" w:rsidRDefault="00E967AD" w:rsidP="00E967A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19C59" w14:textId="0C3A146C" w:rsidR="00E967AD" w:rsidRDefault="00E967AD" w:rsidP="00E967AD">
    <w:pPr>
      <w:pStyle w:val="Intestazione"/>
      <w:jc w:val="center"/>
    </w:pPr>
    <w:r>
      <w:rPr>
        <w:noProof/>
      </w:rPr>
      <w:drawing>
        <wp:inline distT="0" distB="0" distL="0" distR="0" wp14:anchorId="2B2E29EF" wp14:editId="250B803B">
          <wp:extent cx="2374471" cy="1226652"/>
          <wp:effectExtent l="0" t="0" r="6985" b="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61" cy="1322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66"/>
    <w:rsid w:val="000571A8"/>
    <w:rsid w:val="000D0404"/>
    <w:rsid w:val="000E2F04"/>
    <w:rsid w:val="00112600"/>
    <w:rsid w:val="00273429"/>
    <w:rsid w:val="002D1DBF"/>
    <w:rsid w:val="0044205D"/>
    <w:rsid w:val="00486E9D"/>
    <w:rsid w:val="00493256"/>
    <w:rsid w:val="0051569E"/>
    <w:rsid w:val="005C2A70"/>
    <w:rsid w:val="006820EE"/>
    <w:rsid w:val="006E5C66"/>
    <w:rsid w:val="00760C17"/>
    <w:rsid w:val="007E5261"/>
    <w:rsid w:val="00A351D8"/>
    <w:rsid w:val="00B36F32"/>
    <w:rsid w:val="00CD5740"/>
    <w:rsid w:val="00D77F4C"/>
    <w:rsid w:val="00E15783"/>
    <w:rsid w:val="00E45688"/>
    <w:rsid w:val="00E967AD"/>
    <w:rsid w:val="00EE39B8"/>
    <w:rsid w:val="00F61FA8"/>
    <w:rsid w:val="00FB6094"/>
    <w:rsid w:val="00FC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33C85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converted-space">
    <w:name w:val="apple-converted-space"/>
    <w:basedOn w:val="Caratterepredefinitoparagrafo"/>
    <w:rsid w:val="00493256"/>
  </w:style>
  <w:style w:type="character" w:styleId="Collegamentoipertestuale">
    <w:name w:val="Hyperlink"/>
    <w:basedOn w:val="Caratterepredefinitoparagrafo"/>
    <w:uiPriority w:val="99"/>
    <w:semiHidden/>
    <w:unhideWhenUsed/>
    <w:rsid w:val="0049325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967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967AD"/>
  </w:style>
  <w:style w:type="paragraph" w:styleId="Pidipagina">
    <w:name w:val="footer"/>
    <w:basedOn w:val="Normale"/>
    <w:link w:val="PidipaginaCarattere"/>
    <w:uiPriority w:val="99"/>
    <w:unhideWhenUsed/>
    <w:rsid w:val="00E967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967A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67A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967A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converted-space">
    <w:name w:val="apple-converted-space"/>
    <w:basedOn w:val="Caratterepredefinitoparagrafo"/>
    <w:rsid w:val="00493256"/>
  </w:style>
  <w:style w:type="character" w:styleId="Collegamentoipertestuale">
    <w:name w:val="Hyperlink"/>
    <w:basedOn w:val="Caratterepredefinitoparagrafo"/>
    <w:uiPriority w:val="99"/>
    <w:semiHidden/>
    <w:unhideWhenUsed/>
    <w:rsid w:val="0049325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967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967AD"/>
  </w:style>
  <w:style w:type="paragraph" w:styleId="Pidipagina">
    <w:name w:val="footer"/>
    <w:basedOn w:val="Normale"/>
    <w:link w:val="PidipaginaCarattere"/>
    <w:uiPriority w:val="99"/>
    <w:unhideWhenUsed/>
    <w:rsid w:val="00E967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967A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67A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967A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protocollo.odaf.verona@conafpec.it" TargetMode="External"/><Relationship Id="rId9" Type="http://schemas.openxmlformats.org/officeDocument/2006/relationships/hyperlink" Target="mailto:anticorruzione@agronomi.vr.it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ronomi.vr.it" TargetMode="External"/><Relationship Id="rId2" Type="http://schemas.openxmlformats.org/officeDocument/2006/relationships/hyperlink" Target="mailto:agronomiforestaliverona@conaf.it" TargetMode="External"/><Relationship Id="rId3" Type="http://schemas.openxmlformats.org/officeDocument/2006/relationships/hyperlink" Target="mailto:agronomiforestaliverona@epap.sicurezzapostal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+k7xwGpkzY8nO5DRoV6rZQVMLQ==">AMUW2mVnIXvuW3DlF5mwiLh2AOdscvKYhf1RF+k5LbAg+vfJuzEL7AlWAEnzMzaLkCZ1x7XKAi+dJwmIhrWbBs761/e+e2Ip9ZKXKEaLQMPb8h5fIELyrFM=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1749</Characters>
  <Application>Microsoft Macintosh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Cristina Fabbretti</dc:creator>
  <cp:lastModifiedBy>Luigia Pignatti</cp:lastModifiedBy>
  <cp:revision>2</cp:revision>
  <dcterms:created xsi:type="dcterms:W3CDTF">2024-06-19T15:54:00Z</dcterms:created>
  <dcterms:modified xsi:type="dcterms:W3CDTF">2024-06-19T15:54:00Z</dcterms:modified>
</cp:coreProperties>
</file>